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DDE8" w14:textId="75CE56AB" w:rsidR="00BD64A6" w:rsidRDefault="00BD64A6" w:rsidP="00D124B5">
      <w:pPr>
        <w:rPr>
          <w:rFonts w:ascii="Arial Rounded MT Bold" w:hAnsi="Arial Rounded MT Bold"/>
          <w:i/>
          <w:iCs/>
          <w:color w:val="0000C4"/>
          <w:sz w:val="28"/>
          <w:szCs w:val="28"/>
        </w:rPr>
      </w:pPr>
    </w:p>
    <w:p w14:paraId="02F6D345" w14:textId="77777777" w:rsidR="00BD64A6" w:rsidRDefault="00BD64A6" w:rsidP="00D124B5">
      <w:pPr>
        <w:rPr>
          <w:rFonts w:ascii="Arial Rounded MT Bold" w:hAnsi="Arial Rounded MT Bold"/>
          <w:i/>
          <w:iCs/>
          <w:color w:val="0000C4"/>
          <w:sz w:val="28"/>
          <w:szCs w:val="28"/>
        </w:rPr>
      </w:pPr>
    </w:p>
    <w:p w14:paraId="5213A434" w14:textId="77777777" w:rsidR="00BD64A6" w:rsidRDefault="00BD64A6" w:rsidP="00D124B5">
      <w:pPr>
        <w:rPr>
          <w:rFonts w:ascii="Arial Rounded MT Bold" w:hAnsi="Arial Rounded MT Bold"/>
          <w:i/>
          <w:iCs/>
          <w:color w:val="0000C4"/>
          <w:sz w:val="28"/>
          <w:szCs w:val="28"/>
        </w:rPr>
      </w:pPr>
    </w:p>
    <w:p w14:paraId="568F4A30" w14:textId="77777777" w:rsidR="00BD64A6" w:rsidRDefault="00BD64A6" w:rsidP="00D124B5">
      <w:pPr>
        <w:rPr>
          <w:rFonts w:ascii="Arial Rounded MT Bold" w:hAnsi="Arial Rounded MT Bold"/>
          <w:i/>
          <w:iCs/>
          <w:color w:val="0000C4"/>
          <w:sz w:val="28"/>
          <w:szCs w:val="28"/>
        </w:rPr>
      </w:pPr>
    </w:p>
    <w:p w14:paraId="521E087A" w14:textId="77777777" w:rsidR="00BD64A6" w:rsidRDefault="00BD64A6" w:rsidP="00D124B5">
      <w:pPr>
        <w:rPr>
          <w:rFonts w:ascii="Arial Rounded MT Bold" w:hAnsi="Arial Rounded MT Bold"/>
          <w:i/>
          <w:iCs/>
          <w:color w:val="0000C4"/>
          <w:sz w:val="28"/>
          <w:szCs w:val="28"/>
        </w:rPr>
      </w:pPr>
    </w:p>
    <w:p w14:paraId="6537FF84" w14:textId="77777777" w:rsidR="00BD64A6" w:rsidRDefault="00BD64A6" w:rsidP="00D124B5">
      <w:pPr>
        <w:rPr>
          <w:rFonts w:ascii="Arial Rounded MT Bold" w:hAnsi="Arial Rounded MT Bold"/>
          <w:i/>
          <w:iCs/>
          <w:color w:val="0000C4"/>
          <w:sz w:val="28"/>
          <w:szCs w:val="28"/>
        </w:rPr>
      </w:pPr>
    </w:p>
    <w:p w14:paraId="30526AEF" w14:textId="3B1CFAFE" w:rsidR="00BD64A6" w:rsidRDefault="00740BFD" w:rsidP="003D4E1B">
      <w:pPr>
        <w:jc w:val="center"/>
        <w:rPr>
          <w:rFonts w:ascii="Arial Rounded MT Bold" w:hAnsi="Arial Rounded MT Bold"/>
          <w:i/>
          <w:iCs/>
          <w:color w:val="0000C4"/>
          <w:sz w:val="28"/>
          <w:szCs w:val="28"/>
        </w:rPr>
      </w:pPr>
      <w:r>
        <w:rPr>
          <w:rFonts w:ascii="Arial Rounded MT Bold" w:hAnsi="Arial Rounded MT Bold"/>
          <w:i/>
          <w:iCs/>
          <w:noProof/>
          <w:color w:val="0000C4"/>
          <w:sz w:val="28"/>
          <w:szCs w:val="28"/>
        </w:rPr>
        <w:drawing>
          <wp:inline distT="0" distB="0" distL="0" distR="0" wp14:anchorId="61D5C7CD" wp14:editId="34EACBF2">
            <wp:extent cx="2260991" cy="2260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cell.png"/>
                    <pic:cNvPicPr/>
                  </pic:nvPicPr>
                  <pic:blipFill>
                    <a:blip r:embed="rId8">
                      <a:extLst>
                        <a:ext uri="{28A0092B-C50C-407E-A947-70E740481C1C}">
                          <a14:useLocalDpi xmlns:a14="http://schemas.microsoft.com/office/drawing/2010/main" val="0"/>
                        </a:ext>
                      </a:extLst>
                    </a:blip>
                    <a:stretch>
                      <a:fillRect/>
                    </a:stretch>
                  </pic:blipFill>
                  <pic:spPr>
                    <a:xfrm>
                      <a:off x="0" y="0"/>
                      <a:ext cx="2272575" cy="2272575"/>
                    </a:xfrm>
                    <a:prstGeom prst="rect">
                      <a:avLst/>
                    </a:prstGeom>
                  </pic:spPr>
                </pic:pic>
              </a:graphicData>
            </a:graphic>
          </wp:inline>
        </w:drawing>
      </w:r>
    </w:p>
    <w:p w14:paraId="2B23E1A7" w14:textId="7FBB125E" w:rsidR="00BD64A6" w:rsidRDefault="00BD64A6" w:rsidP="00740BFD">
      <w:pPr>
        <w:rPr>
          <w:rFonts w:ascii="Arial" w:eastAsia="Arial Unicode MS" w:hAnsi="Arial" w:cs="Arial"/>
          <w:b/>
          <w:i/>
          <w:iCs/>
          <w:color w:val="000000" w:themeColor="text1"/>
          <w:sz w:val="52"/>
          <w:szCs w:val="52"/>
        </w:rPr>
      </w:pPr>
      <w:r w:rsidRPr="00FF5821">
        <w:rPr>
          <w:rFonts w:ascii="Arial" w:eastAsia="Arial Unicode MS" w:hAnsi="Arial" w:cs="Arial"/>
          <w:b/>
          <w:i/>
          <w:iCs/>
          <w:color w:val="000000" w:themeColor="text1"/>
          <w:sz w:val="52"/>
          <w:szCs w:val="52"/>
        </w:rPr>
        <w:t xml:space="preserve">AN OVERVIEW OF </w:t>
      </w:r>
      <w:r w:rsidR="00740BFD">
        <w:rPr>
          <w:rFonts w:ascii="Arial" w:eastAsia="Arial Unicode MS" w:hAnsi="Arial" w:cs="Arial"/>
          <w:b/>
          <w:i/>
          <w:iCs/>
          <w:color w:val="000000" w:themeColor="text1"/>
          <w:sz w:val="52"/>
          <w:szCs w:val="52"/>
        </w:rPr>
        <w:t xml:space="preserve">EYECELL, AN EYE REGENERATION STIMULATOR </w:t>
      </w:r>
    </w:p>
    <w:p w14:paraId="5D96DD77" w14:textId="77777777" w:rsidR="00740BFD" w:rsidRPr="00FF5821" w:rsidRDefault="00740BFD" w:rsidP="00740BFD">
      <w:pPr>
        <w:jc w:val="center"/>
        <w:rPr>
          <w:rFonts w:ascii="Arial" w:eastAsia="Arial Unicode MS" w:hAnsi="Arial" w:cs="Arial"/>
          <w:b/>
          <w:i/>
          <w:iCs/>
          <w:color w:val="000000" w:themeColor="text1"/>
          <w:sz w:val="56"/>
          <w:szCs w:val="56"/>
        </w:rPr>
      </w:pPr>
    </w:p>
    <w:p w14:paraId="1A94951E" w14:textId="77777777" w:rsidR="00BD64A6" w:rsidRPr="00FF5821" w:rsidRDefault="00BD64A6" w:rsidP="00BD64A6">
      <w:pPr>
        <w:jc w:val="center"/>
        <w:rPr>
          <w:rFonts w:ascii="Arial" w:eastAsia="Arial Unicode MS" w:hAnsi="Arial" w:cs="Arial"/>
          <w:b/>
          <w:i/>
          <w:iCs/>
          <w:color w:val="000000" w:themeColor="text1"/>
          <w:sz w:val="36"/>
          <w:szCs w:val="36"/>
        </w:rPr>
      </w:pPr>
      <w:r w:rsidRPr="00FF5821">
        <w:rPr>
          <w:rFonts w:ascii="Arial" w:eastAsia="Arial Unicode MS" w:hAnsi="Arial" w:cs="Arial"/>
          <w:b/>
          <w:i/>
          <w:iCs/>
          <w:color w:val="000000" w:themeColor="text1"/>
          <w:sz w:val="36"/>
          <w:szCs w:val="36"/>
        </w:rPr>
        <w:t>BAILEY E. AUSTIN, M.Sc.</w:t>
      </w:r>
    </w:p>
    <w:p w14:paraId="51296462" w14:textId="77777777" w:rsidR="00BD64A6" w:rsidRDefault="00BD64A6" w:rsidP="00D124B5">
      <w:pPr>
        <w:rPr>
          <w:rFonts w:ascii="Arial Rounded MT Bold" w:hAnsi="Arial Rounded MT Bold"/>
          <w:i/>
          <w:iCs/>
          <w:color w:val="0000C4"/>
          <w:sz w:val="28"/>
          <w:szCs w:val="28"/>
        </w:rPr>
      </w:pPr>
    </w:p>
    <w:p w14:paraId="3BFCDE31" w14:textId="77777777" w:rsidR="00BD64A6" w:rsidRDefault="00BD64A6" w:rsidP="00D124B5">
      <w:pPr>
        <w:rPr>
          <w:rFonts w:ascii="Arial Rounded MT Bold" w:hAnsi="Arial Rounded MT Bold"/>
          <w:i/>
          <w:iCs/>
          <w:color w:val="0000C4"/>
          <w:sz w:val="28"/>
          <w:szCs w:val="28"/>
        </w:rPr>
      </w:pPr>
    </w:p>
    <w:p w14:paraId="6EE4C86D" w14:textId="77777777" w:rsidR="00BD64A6" w:rsidRDefault="00BD64A6" w:rsidP="00D124B5">
      <w:pPr>
        <w:rPr>
          <w:rFonts w:ascii="Arial Rounded MT Bold" w:hAnsi="Arial Rounded MT Bold"/>
          <w:i/>
          <w:iCs/>
          <w:color w:val="0000C4"/>
          <w:sz w:val="28"/>
          <w:szCs w:val="28"/>
        </w:rPr>
      </w:pPr>
    </w:p>
    <w:p w14:paraId="59E9FA80" w14:textId="77777777" w:rsidR="00BD64A6" w:rsidRDefault="00BD64A6" w:rsidP="00D124B5">
      <w:pPr>
        <w:rPr>
          <w:rFonts w:ascii="Arial Rounded MT Bold" w:hAnsi="Arial Rounded MT Bold"/>
          <w:i/>
          <w:iCs/>
          <w:color w:val="0000C4"/>
          <w:sz w:val="28"/>
          <w:szCs w:val="28"/>
        </w:rPr>
      </w:pPr>
    </w:p>
    <w:p w14:paraId="003BF8EA" w14:textId="5754BC75" w:rsidR="00BD64A6" w:rsidRDefault="00BD64A6" w:rsidP="00D124B5">
      <w:pPr>
        <w:rPr>
          <w:rFonts w:ascii="Arial Rounded MT Bold" w:hAnsi="Arial Rounded MT Bold"/>
          <w:i/>
          <w:iCs/>
          <w:color w:val="0000C4"/>
          <w:sz w:val="28"/>
          <w:szCs w:val="28"/>
        </w:rPr>
      </w:pPr>
    </w:p>
    <w:p w14:paraId="68CEB2FC" w14:textId="5CB56F9F" w:rsidR="000632CB" w:rsidRDefault="000632CB" w:rsidP="00D124B5">
      <w:pPr>
        <w:rPr>
          <w:rFonts w:ascii="Arial Rounded MT Bold" w:hAnsi="Arial Rounded MT Bold"/>
          <w:i/>
          <w:iCs/>
          <w:color w:val="0000C4"/>
          <w:sz w:val="28"/>
          <w:szCs w:val="28"/>
        </w:rPr>
      </w:pPr>
    </w:p>
    <w:p w14:paraId="37880D31" w14:textId="77777777" w:rsidR="000632CB" w:rsidRDefault="000632CB" w:rsidP="00D124B5">
      <w:pPr>
        <w:rPr>
          <w:rFonts w:ascii="Arial Rounded MT Bold" w:hAnsi="Arial Rounded MT Bold"/>
          <w:i/>
          <w:iCs/>
          <w:color w:val="0000C4"/>
          <w:sz w:val="28"/>
          <w:szCs w:val="28"/>
        </w:rPr>
      </w:pPr>
    </w:p>
    <w:p w14:paraId="364B8ADE" w14:textId="77777777" w:rsidR="00594336" w:rsidRDefault="00594336" w:rsidP="00061762">
      <w:pPr>
        <w:pStyle w:val="NormalWeb"/>
        <w:spacing w:before="0" w:beforeAutospacing="0" w:after="0" w:afterAutospacing="0"/>
        <w:textAlignment w:val="baseline"/>
        <w:rPr>
          <w:rStyle w:val="Strong"/>
          <w:rFonts w:ascii="Arial" w:hAnsi="Arial" w:cs="Arial"/>
          <w:color w:val="000000"/>
          <w:sz w:val="20"/>
          <w:szCs w:val="20"/>
        </w:rPr>
      </w:pPr>
    </w:p>
    <w:p w14:paraId="5B648859" w14:textId="26671D8A" w:rsidR="009C7B3A" w:rsidRPr="008A458E" w:rsidRDefault="00637416" w:rsidP="00061762">
      <w:pPr>
        <w:pStyle w:val="NormalWeb"/>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lastRenderedPageBreak/>
        <w:t>The human eye</w:t>
      </w:r>
      <w:r w:rsidR="009C7B3A" w:rsidRPr="008A458E">
        <w:rPr>
          <w:rStyle w:val="Strong"/>
          <w:rFonts w:ascii="Arial" w:hAnsi="Arial" w:cs="Arial"/>
          <w:i/>
          <w:color w:val="000000"/>
          <w:sz w:val="20"/>
          <w:szCs w:val="20"/>
        </w:rPr>
        <w:t xml:space="preserve">s are incredible organs. Like a camera lens focuses light on film, the human eyes focus light through the cornea and retina, allowing one to see and focus.  However, when the eyes are damaged and vision is impaired, the outcome can be detrimental to the quality of life.  Worldwide, over 200 million people are affected by blindness or vision loss. </w:t>
      </w:r>
      <w:r w:rsidR="003C2F31" w:rsidRPr="008A458E">
        <w:rPr>
          <w:rStyle w:val="Strong"/>
          <w:rFonts w:ascii="Arial" w:hAnsi="Arial" w:cs="Arial"/>
          <w:i/>
          <w:color w:val="000000"/>
          <w:sz w:val="20"/>
          <w:szCs w:val="20"/>
        </w:rPr>
        <w:t>The following retinal degenerative diseases are responsible for blindness and impaired vision:</w:t>
      </w:r>
    </w:p>
    <w:p w14:paraId="35DE2611" w14:textId="2A7946CF" w:rsidR="003C2F31" w:rsidRPr="008A458E" w:rsidRDefault="003C2F31" w:rsidP="008A458E">
      <w:pPr>
        <w:pStyle w:val="NormalWeb"/>
        <w:numPr>
          <w:ilvl w:val="0"/>
          <w:numId w:val="22"/>
        </w:numPr>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t>Age-related macular degeneration (AMD) affects nearly 170 million people</w:t>
      </w:r>
    </w:p>
    <w:p w14:paraId="312318C0" w14:textId="13D125ED" w:rsidR="003C2F31" w:rsidRPr="008A458E" w:rsidRDefault="003C2F31" w:rsidP="008A458E">
      <w:pPr>
        <w:pStyle w:val="NormalWeb"/>
        <w:numPr>
          <w:ilvl w:val="0"/>
          <w:numId w:val="22"/>
        </w:numPr>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t>Wet macular degeneration affects over 20 million people and is caused by leaky blood vessels inside the human eye</w:t>
      </w:r>
    </w:p>
    <w:p w14:paraId="099E2A80" w14:textId="2AC9D6EA" w:rsidR="003C2F31" w:rsidRPr="008A458E" w:rsidRDefault="003C2F31" w:rsidP="008A458E">
      <w:pPr>
        <w:pStyle w:val="NormalWeb"/>
        <w:numPr>
          <w:ilvl w:val="0"/>
          <w:numId w:val="22"/>
        </w:numPr>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t>Dry macular degeneration affects over 20 million people and is caused by local inflammation, oxidative stress, and lipofuscin accrual in the retinal pigment epithelium</w:t>
      </w:r>
    </w:p>
    <w:p w14:paraId="71782FAC" w14:textId="33CB2B23" w:rsidR="003C2F31" w:rsidRPr="008A458E" w:rsidRDefault="003C2F31" w:rsidP="008A458E">
      <w:pPr>
        <w:pStyle w:val="NormalWeb"/>
        <w:numPr>
          <w:ilvl w:val="0"/>
          <w:numId w:val="22"/>
        </w:numPr>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t>Diabetic retinopathy affects over 20 million people and is the culprit of retinal blood vessel damage</w:t>
      </w:r>
      <w:r w:rsidR="008A458E" w:rsidRPr="008A458E">
        <w:rPr>
          <w:rStyle w:val="Strong"/>
          <w:rFonts w:ascii="Arial" w:hAnsi="Arial" w:cs="Arial"/>
          <w:i/>
          <w:color w:val="000000"/>
          <w:sz w:val="20"/>
          <w:szCs w:val="20"/>
        </w:rPr>
        <w:t>—the light-sensitive tissue that lines the posterior aspect of the eye, allowing for fine detail visualization</w:t>
      </w:r>
    </w:p>
    <w:p w14:paraId="0576A601" w14:textId="5D43C2DF" w:rsidR="008A458E" w:rsidRPr="008A458E" w:rsidRDefault="008A458E" w:rsidP="008A458E">
      <w:pPr>
        <w:pStyle w:val="NormalWeb"/>
        <w:numPr>
          <w:ilvl w:val="0"/>
          <w:numId w:val="22"/>
        </w:numPr>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t xml:space="preserve">Retinitis </w:t>
      </w:r>
      <w:proofErr w:type="spellStart"/>
      <w:r w:rsidRPr="008A458E">
        <w:rPr>
          <w:rStyle w:val="Strong"/>
          <w:rFonts w:ascii="Arial" w:hAnsi="Arial" w:cs="Arial"/>
          <w:i/>
          <w:color w:val="000000"/>
          <w:sz w:val="20"/>
          <w:szCs w:val="20"/>
        </w:rPr>
        <w:t>pigmentosa</w:t>
      </w:r>
      <w:proofErr w:type="spellEnd"/>
      <w:r w:rsidRPr="008A458E">
        <w:rPr>
          <w:rStyle w:val="Strong"/>
          <w:rFonts w:ascii="Arial" w:hAnsi="Arial" w:cs="Arial"/>
          <w:i/>
          <w:color w:val="000000"/>
          <w:sz w:val="20"/>
          <w:szCs w:val="20"/>
        </w:rPr>
        <w:t xml:space="preserve"> </w:t>
      </w:r>
    </w:p>
    <w:p w14:paraId="1442AF17" w14:textId="794CA309" w:rsidR="008A458E" w:rsidRPr="008A458E" w:rsidRDefault="008A458E" w:rsidP="008A458E">
      <w:pPr>
        <w:pStyle w:val="NormalWeb"/>
        <w:numPr>
          <w:ilvl w:val="0"/>
          <w:numId w:val="22"/>
        </w:numPr>
        <w:spacing w:before="0" w:beforeAutospacing="0" w:after="0" w:afterAutospacing="0"/>
        <w:textAlignment w:val="baseline"/>
        <w:rPr>
          <w:rStyle w:val="Strong"/>
          <w:rFonts w:ascii="Arial" w:hAnsi="Arial" w:cs="Arial"/>
          <w:i/>
          <w:color w:val="000000"/>
          <w:sz w:val="20"/>
          <w:szCs w:val="20"/>
        </w:rPr>
      </w:pPr>
      <w:proofErr w:type="spellStart"/>
      <w:r w:rsidRPr="008A458E">
        <w:rPr>
          <w:rStyle w:val="Strong"/>
          <w:rFonts w:ascii="Arial" w:hAnsi="Arial" w:cs="Arial"/>
          <w:i/>
          <w:color w:val="000000"/>
          <w:sz w:val="20"/>
          <w:szCs w:val="20"/>
        </w:rPr>
        <w:t>Stargardt’s</w:t>
      </w:r>
      <w:proofErr w:type="spellEnd"/>
      <w:r w:rsidRPr="008A458E">
        <w:rPr>
          <w:rStyle w:val="Strong"/>
          <w:rFonts w:ascii="Arial" w:hAnsi="Arial" w:cs="Arial"/>
          <w:i/>
          <w:color w:val="000000"/>
          <w:sz w:val="20"/>
          <w:szCs w:val="20"/>
        </w:rPr>
        <w:t xml:space="preserve"> disease</w:t>
      </w:r>
    </w:p>
    <w:p w14:paraId="4BB12344" w14:textId="0B1B47FC" w:rsidR="009C7B3A" w:rsidRPr="008A458E" w:rsidRDefault="008A458E" w:rsidP="00061762">
      <w:pPr>
        <w:pStyle w:val="NormalWeb"/>
        <w:spacing w:before="0" w:beforeAutospacing="0" w:after="0" w:afterAutospacing="0"/>
        <w:textAlignment w:val="baseline"/>
        <w:rPr>
          <w:rStyle w:val="Strong"/>
          <w:rFonts w:ascii="Arial" w:hAnsi="Arial" w:cs="Arial"/>
          <w:i/>
          <w:color w:val="000000"/>
          <w:sz w:val="20"/>
          <w:szCs w:val="20"/>
        </w:rPr>
      </w:pPr>
      <w:r w:rsidRPr="008A458E">
        <w:rPr>
          <w:rStyle w:val="Strong"/>
          <w:rFonts w:ascii="Arial" w:hAnsi="Arial" w:cs="Arial"/>
          <w:i/>
          <w:color w:val="000000"/>
          <w:sz w:val="20"/>
          <w:szCs w:val="20"/>
        </w:rPr>
        <w:t xml:space="preserve">Retinal degenerative disease costs worldwide are escalating to $343 billion and ever increasing as the worldwide population continues to age. The </w:t>
      </w:r>
      <w:proofErr w:type="spellStart"/>
      <w:r w:rsidRPr="008A458E">
        <w:rPr>
          <w:rStyle w:val="Strong"/>
          <w:rFonts w:ascii="Arial" w:hAnsi="Arial" w:cs="Arial"/>
          <w:i/>
          <w:color w:val="000000"/>
          <w:sz w:val="20"/>
          <w:szCs w:val="20"/>
        </w:rPr>
        <w:t>EyeCell</w:t>
      </w:r>
      <w:proofErr w:type="spellEnd"/>
      <w:r w:rsidRPr="008A458E">
        <w:rPr>
          <w:rStyle w:val="Strong"/>
          <w:rFonts w:ascii="Arial" w:hAnsi="Arial" w:cs="Arial"/>
          <w:i/>
          <w:color w:val="000000"/>
          <w:sz w:val="20"/>
          <w:szCs w:val="20"/>
        </w:rPr>
        <w:t xml:space="preserve"> regeneration stimulator may be a solution to alleviate symptoms of these retinal degenerative disease, improve</w:t>
      </w:r>
      <w:r w:rsidR="00594336">
        <w:rPr>
          <w:rStyle w:val="Strong"/>
          <w:rFonts w:ascii="Arial" w:hAnsi="Arial" w:cs="Arial"/>
          <w:i/>
          <w:color w:val="000000"/>
          <w:sz w:val="20"/>
          <w:szCs w:val="20"/>
        </w:rPr>
        <w:t xml:space="preserve"> and potentially restore lost</w:t>
      </w:r>
      <w:r w:rsidRPr="008A458E">
        <w:rPr>
          <w:rStyle w:val="Strong"/>
          <w:rFonts w:ascii="Arial" w:hAnsi="Arial" w:cs="Arial"/>
          <w:i/>
          <w:color w:val="000000"/>
          <w:sz w:val="20"/>
          <w:szCs w:val="20"/>
        </w:rPr>
        <w:t xml:space="preserve"> vision, and lower the global costs associated. </w:t>
      </w:r>
    </w:p>
    <w:p w14:paraId="2BE83111" w14:textId="77777777" w:rsidR="008A458E" w:rsidRDefault="008A458E" w:rsidP="009B30F7">
      <w:pPr>
        <w:pStyle w:val="NormalWeb"/>
        <w:rPr>
          <w:rFonts w:ascii="Arial Rounded MT Bold" w:hAnsi="Arial Rounded MT Bold"/>
          <w:b/>
          <w:bCs/>
          <w:i/>
          <w:iCs/>
          <w:color w:val="000000" w:themeColor="text1"/>
          <w:sz w:val="40"/>
          <w:szCs w:val="40"/>
        </w:rPr>
      </w:pPr>
    </w:p>
    <w:p w14:paraId="05AF20BC" w14:textId="77777777" w:rsidR="008A458E" w:rsidRDefault="008A458E" w:rsidP="009B30F7">
      <w:pPr>
        <w:pStyle w:val="NormalWeb"/>
        <w:rPr>
          <w:rFonts w:ascii="Arial Rounded MT Bold" w:hAnsi="Arial Rounded MT Bold"/>
          <w:b/>
          <w:bCs/>
          <w:i/>
          <w:iCs/>
          <w:color w:val="000000" w:themeColor="text1"/>
          <w:sz w:val="40"/>
          <w:szCs w:val="40"/>
        </w:rPr>
      </w:pPr>
    </w:p>
    <w:p w14:paraId="2A8791AF" w14:textId="77777777" w:rsidR="008A458E" w:rsidRDefault="008A458E" w:rsidP="009B30F7">
      <w:pPr>
        <w:pStyle w:val="NormalWeb"/>
        <w:rPr>
          <w:rFonts w:ascii="Arial Rounded MT Bold" w:hAnsi="Arial Rounded MT Bold"/>
          <w:b/>
          <w:bCs/>
          <w:i/>
          <w:iCs/>
          <w:color w:val="000000" w:themeColor="text1"/>
          <w:sz w:val="40"/>
          <w:szCs w:val="40"/>
        </w:rPr>
      </w:pPr>
    </w:p>
    <w:p w14:paraId="2DECA1B2" w14:textId="77777777" w:rsidR="008A458E" w:rsidRDefault="008A458E" w:rsidP="009B30F7">
      <w:pPr>
        <w:pStyle w:val="NormalWeb"/>
        <w:rPr>
          <w:rFonts w:ascii="Arial Rounded MT Bold" w:hAnsi="Arial Rounded MT Bold"/>
          <w:b/>
          <w:bCs/>
          <w:i/>
          <w:iCs/>
          <w:color w:val="000000" w:themeColor="text1"/>
          <w:sz w:val="40"/>
          <w:szCs w:val="40"/>
        </w:rPr>
      </w:pPr>
    </w:p>
    <w:p w14:paraId="6A03E933" w14:textId="77777777" w:rsidR="008A458E" w:rsidRDefault="008A458E" w:rsidP="009B30F7">
      <w:pPr>
        <w:pStyle w:val="NormalWeb"/>
        <w:rPr>
          <w:rFonts w:ascii="Arial Rounded MT Bold" w:hAnsi="Arial Rounded MT Bold"/>
          <w:b/>
          <w:bCs/>
          <w:i/>
          <w:iCs/>
          <w:color w:val="000000" w:themeColor="text1"/>
          <w:sz w:val="40"/>
          <w:szCs w:val="40"/>
        </w:rPr>
      </w:pPr>
    </w:p>
    <w:p w14:paraId="33164AEE" w14:textId="77777777" w:rsidR="008A458E" w:rsidRDefault="008A458E" w:rsidP="009B30F7">
      <w:pPr>
        <w:pStyle w:val="NormalWeb"/>
        <w:rPr>
          <w:rFonts w:ascii="Arial Rounded MT Bold" w:hAnsi="Arial Rounded MT Bold"/>
          <w:b/>
          <w:bCs/>
          <w:i/>
          <w:iCs/>
          <w:color w:val="000000" w:themeColor="text1"/>
          <w:sz w:val="40"/>
          <w:szCs w:val="40"/>
        </w:rPr>
      </w:pPr>
    </w:p>
    <w:p w14:paraId="79455A88" w14:textId="77777777" w:rsidR="008A458E" w:rsidRDefault="008A458E" w:rsidP="009B30F7">
      <w:pPr>
        <w:pStyle w:val="NormalWeb"/>
        <w:rPr>
          <w:rFonts w:ascii="Arial Rounded MT Bold" w:hAnsi="Arial Rounded MT Bold"/>
          <w:b/>
          <w:bCs/>
          <w:i/>
          <w:iCs/>
          <w:color w:val="000000" w:themeColor="text1"/>
          <w:sz w:val="40"/>
          <w:szCs w:val="40"/>
        </w:rPr>
      </w:pPr>
    </w:p>
    <w:p w14:paraId="522266EA" w14:textId="77777777" w:rsidR="004812D4" w:rsidRDefault="004812D4" w:rsidP="009B30F7">
      <w:pPr>
        <w:pStyle w:val="NormalWeb"/>
        <w:rPr>
          <w:rFonts w:ascii="Arial Rounded MT Bold" w:hAnsi="Arial Rounded MT Bold"/>
          <w:b/>
          <w:bCs/>
          <w:i/>
          <w:iCs/>
          <w:color w:val="000000" w:themeColor="text1"/>
          <w:sz w:val="40"/>
          <w:szCs w:val="40"/>
        </w:rPr>
      </w:pPr>
    </w:p>
    <w:p w14:paraId="1630FC88" w14:textId="77777777" w:rsidR="004812D4" w:rsidRDefault="004812D4" w:rsidP="009B30F7">
      <w:pPr>
        <w:pStyle w:val="NormalWeb"/>
        <w:rPr>
          <w:rFonts w:ascii="Arial Rounded MT Bold" w:hAnsi="Arial Rounded MT Bold"/>
          <w:b/>
          <w:bCs/>
          <w:i/>
          <w:iCs/>
          <w:color w:val="000000" w:themeColor="text1"/>
          <w:sz w:val="40"/>
          <w:szCs w:val="40"/>
        </w:rPr>
      </w:pPr>
    </w:p>
    <w:p w14:paraId="7A002C05" w14:textId="77777777" w:rsidR="004812D4" w:rsidRDefault="00323E53" w:rsidP="00B007A2">
      <w:pPr>
        <w:pStyle w:val="NormalWeb"/>
        <w:spacing w:after="0" w:afterAutospacing="0"/>
        <w:contextualSpacing/>
        <w:rPr>
          <w:rFonts w:ascii="Arial" w:eastAsia="Times New Roman" w:hAnsi="Arial" w:cs="Arial"/>
          <w:color w:val="000000" w:themeColor="text1"/>
          <w:sz w:val="40"/>
          <w:szCs w:val="40"/>
          <w:bdr w:val="none" w:sz="0" w:space="0" w:color="auto" w:frame="1"/>
        </w:rPr>
      </w:pPr>
      <w:r w:rsidRPr="00323E53">
        <w:rPr>
          <w:rFonts w:ascii="Arial Rounded MT Bold" w:hAnsi="Arial Rounded MT Bold"/>
          <w:b/>
          <w:bCs/>
          <w:i/>
          <w:iCs/>
          <w:color w:val="000000" w:themeColor="text1"/>
          <w:sz w:val="40"/>
          <w:szCs w:val="40"/>
        </w:rPr>
        <w:t xml:space="preserve">ABOUT </w:t>
      </w:r>
      <w:r w:rsidR="00740BFD">
        <w:rPr>
          <w:rFonts w:ascii="Arial Rounded MT Bold" w:hAnsi="Arial Rounded MT Bold"/>
          <w:b/>
          <w:bCs/>
          <w:i/>
          <w:iCs/>
          <w:color w:val="000000" w:themeColor="text1"/>
          <w:sz w:val="40"/>
          <w:szCs w:val="40"/>
        </w:rPr>
        <w:t>EYECELL</w:t>
      </w:r>
      <w:r w:rsidR="005C0F8A" w:rsidRPr="00326695">
        <w:rPr>
          <w:rFonts w:ascii="Arial" w:eastAsia="Times New Roman" w:hAnsi="Arial" w:cs="Arial"/>
          <w:color w:val="000000" w:themeColor="text1"/>
          <w:sz w:val="40"/>
          <w:szCs w:val="40"/>
          <w:bdr w:val="none" w:sz="0" w:space="0" w:color="auto" w:frame="1"/>
        </w:rPr>
        <w:t>™</w:t>
      </w:r>
    </w:p>
    <w:p w14:paraId="1F8A0DDB" w14:textId="63C6B508" w:rsidR="00D25564" w:rsidRPr="004812D4" w:rsidRDefault="009B30F7" w:rsidP="00B007A2">
      <w:pPr>
        <w:pStyle w:val="NormalWeb"/>
        <w:spacing w:after="0" w:afterAutospacing="0"/>
        <w:contextualSpacing/>
        <w:rPr>
          <w:rFonts w:ascii="Arial" w:eastAsia="Times New Roman" w:hAnsi="Arial" w:cs="Arial"/>
          <w:color w:val="000000" w:themeColor="text1"/>
          <w:sz w:val="40"/>
          <w:szCs w:val="40"/>
          <w:bdr w:val="none" w:sz="0" w:space="0" w:color="auto" w:frame="1"/>
        </w:rPr>
      </w:pPr>
      <w:r w:rsidRPr="005A00AB">
        <w:rPr>
          <w:rStyle w:val="s1"/>
          <w:rFonts w:ascii="Arial" w:hAnsi="Arial" w:cs="Arial"/>
          <w:color w:val="000000" w:themeColor="text1"/>
          <w:sz w:val="21"/>
          <w:szCs w:val="21"/>
          <w:bdr w:val="none" w:sz="0" w:space="0" w:color="auto" w:frame="1"/>
        </w:rPr>
        <w:t xml:space="preserve">The </w:t>
      </w:r>
      <w:proofErr w:type="spellStart"/>
      <w:r w:rsidRPr="005A00AB">
        <w:rPr>
          <w:rStyle w:val="s1"/>
          <w:rFonts w:ascii="Arial" w:hAnsi="Arial" w:cs="Arial"/>
          <w:color w:val="000000" w:themeColor="text1"/>
          <w:sz w:val="21"/>
          <w:szCs w:val="21"/>
          <w:bdr w:val="none" w:sz="0" w:space="0" w:color="auto" w:frame="1"/>
        </w:rPr>
        <w:t>EyeCell</w:t>
      </w:r>
      <w:proofErr w:type="spellEnd"/>
      <w:r w:rsidR="00C55CB4">
        <w:rPr>
          <w:rStyle w:val="s1"/>
          <w:rFonts w:ascii="Arial" w:hAnsi="Arial" w:cs="Arial"/>
          <w:color w:val="000000" w:themeColor="text1"/>
          <w:sz w:val="21"/>
          <w:szCs w:val="21"/>
          <w:bdr w:val="none" w:sz="0" w:space="0" w:color="auto" w:frame="1"/>
        </w:rPr>
        <w:t>™</w:t>
      </w:r>
      <w:r w:rsidRPr="005A00AB">
        <w:rPr>
          <w:rStyle w:val="s1"/>
          <w:rFonts w:ascii="Arial" w:hAnsi="Arial" w:cs="Arial"/>
          <w:color w:val="000000" w:themeColor="text1"/>
          <w:sz w:val="21"/>
          <w:szCs w:val="21"/>
          <w:bdr w:val="none" w:sz="0" w:space="0" w:color="auto" w:frame="1"/>
        </w:rPr>
        <w:t xml:space="preserve"> eye regeneration stimulator and micro pump</w:t>
      </w:r>
      <w:r w:rsidR="0076235C" w:rsidRPr="005A00AB">
        <w:rPr>
          <w:rStyle w:val="s1"/>
          <w:rFonts w:ascii="Arial" w:hAnsi="Arial" w:cs="Arial"/>
          <w:color w:val="000000" w:themeColor="text1"/>
          <w:sz w:val="21"/>
          <w:szCs w:val="21"/>
          <w:bdr w:val="none" w:sz="0" w:space="0" w:color="auto" w:frame="1"/>
        </w:rPr>
        <w:t xml:space="preserve"> system</w:t>
      </w:r>
      <w:r w:rsidRPr="005A00AB">
        <w:rPr>
          <w:rStyle w:val="s1"/>
          <w:rFonts w:ascii="Arial" w:hAnsi="Arial" w:cs="Arial"/>
          <w:color w:val="000000" w:themeColor="text1"/>
          <w:sz w:val="21"/>
          <w:szCs w:val="21"/>
          <w:bdr w:val="none" w:sz="0" w:space="0" w:color="auto" w:frame="1"/>
        </w:rPr>
        <w:t xml:space="preserve"> </w:t>
      </w:r>
      <w:r w:rsidR="00667D29" w:rsidRPr="005A00AB">
        <w:rPr>
          <w:rStyle w:val="s1"/>
          <w:rFonts w:ascii="Arial" w:hAnsi="Arial" w:cs="Arial"/>
          <w:color w:val="000000" w:themeColor="text1"/>
          <w:sz w:val="21"/>
          <w:szCs w:val="21"/>
          <w:bdr w:val="none" w:sz="0" w:space="0" w:color="auto" w:frame="1"/>
        </w:rPr>
        <w:t xml:space="preserve">was developed to deliver a safe and efficient product that </w:t>
      </w:r>
      <w:r w:rsidR="00A66A55">
        <w:rPr>
          <w:rStyle w:val="s1"/>
          <w:rFonts w:ascii="Arial" w:hAnsi="Arial" w:cs="Arial"/>
          <w:color w:val="000000" w:themeColor="text1"/>
          <w:sz w:val="21"/>
          <w:szCs w:val="21"/>
          <w:bdr w:val="none" w:sz="0" w:space="0" w:color="auto" w:frame="1"/>
        </w:rPr>
        <w:t xml:space="preserve">can </w:t>
      </w:r>
      <w:r w:rsidR="00667D29" w:rsidRPr="005A00AB">
        <w:rPr>
          <w:rStyle w:val="s1"/>
          <w:rFonts w:ascii="Arial" w:hAnsi="Arial" w:cs="Arial"/>
          <w:color w:val="000000" w:themeColor="text1"/>
          <w:sz w:val="21"/>
          <w:szCs w:val="21"/>
          <w:bdr w:val="none" w:sz="0" w:space="0" w:color="auto" w:frame="1"/>
        </w:rPr>
        <w:t>potentially</w:t>
      </w:r>
      <w:r w:rsidR="00A66A55">
        <w:rPr>
          <w:rStyle w:val="s1"/>
          <w:rFonts w:ascii="Arial" w:hAnsi="Arial" w:cs="Arial"/>
          <w:color w:val="000000" w:themeColor="text1"/>
          <w:sz w:val="21"/>
          <w:szCs w:val="21"/>
          <w:bdr w:val="none" w:sz="0" w:space="0" w:color="auto" w:frame="1"/>
        </w:rPr>
        <w:t xml:space="preserve"> permit</w:t>
      </w:r>
      <w:r w:rsidR="00667D29" w:rsidRPr="005A00AB">
        <w:rPr>
          <w:rStyle w:val="s1"/>
          <w:rFonts w:ascii="Arial" w:hAnsi="Arial" w:cs="Arial"/>
          <w:color w:val="000000" w:themeColor="text1"/>
          <w:sz w:val="21"/>
          <w:szCs w:val="21"/>
          <w:bdr w:val="none" w:sz="0" w:space="0" w:color="auto" w:frame="1"/>
        </w:rPr>
        <w:t xml:space="preserve"> eye regeneration and restored vision.  </w:t>
      </w:r>
      <w:proofErr w:type="spellStart"/>
      <w:r w:rsidR="00667D29" w:rsidRPr="005A00AB">
        <w:rPr>
          <w:rStyle w:val="s1"/>
          <w:rFonts w:ascii="Arial" w:hAnsi="Arial" w:cs="Arial"/>
          <w:color w:val="000000" w:themeColor="text1"/>
          <w:sz w:val="21"/>
          <w:szCs w:val="21"/>
          <w:bdr w:val="none" w:sz="0" w:space="0" w:color="auto" w:frame="1"/>
        </w:rPr>
        <w:t>EyeCell</w:t>
      </w:r>
      <w:proofErr w:type="spellEnd"/>
      <w:proofErr w:type="gramStart"/>
      <w:r w:rsidR="00C55CB4">
        <w:rPr>
          <w:rStyle w:val="s1"/>
          <w:rFonts w:ascii="Arial" w:hAnsi="Arial" w:cs="Arial"/>
          <w:color w:val="000000" w:themeColor="text1"/>
          <w:sz w:val="21"/>
          <w:szCs w:val="21"/>
          <w:bdr w:val="none" w:sz="0" w:space="0" w:color="auto" w:frame="1"/>
        </w:rPr>
        <w:t>™</w:t>
      </w:r>
      <w:r w:rsidR="00C55CB4" w:rsidRPr="005A00AB">
        <w:rPr>
          <w:rStyle w:val="s1"/>
          <w:rFonts w:ascii="Arial" w:hAnsi="Arial" w:cs="Arial"/>
          <w:color w:val="000000" w:themeColor="text1"/>
          <w:sz w:val="21"/>
          <w:szCs w:val="21"/>
          <w:bdr w:val="none" w:sz="0" w:space="0" w:color="auto" w:frame="1"/>
        </w:rPr>
        <w:t xml:space="preserve"> </w:t>
      </w:r>
      <w:r w:rsidR="00667D29" w:rsidRPr="005A00AB">
        <w:rPr>
          <w:rStyle w:val="s1"/>
          <w:rFonts w:ascii="Arial" w:hAnsi="Arial" w:cs="Arial"/>
          <w:color w:val="000000" w:themeColor="text1"/>
          <w:sz w:val="21"/>
          <w:szCs w:val="21"/>
          <w:bdr w:val="none" w:sz="0" w:space="0" w:color="auto" w:frame="1"/>
        </w:rPr>
        <w:t xml:space="preserve"> has</w:t>
      </w:r>
      <w:proofErr w:type="gramEnd"/>
      <w:r w:rsidR="00667D29" w:rsidRPr="005A00AB">
        <w:rPr>
          <w:rStyle w:val="s1"/>
          <w:rFonts w:ascii="Arial" w:hAnsi="Arial" w:cs="Arial"/>
          <w:color w:val="000000" w:themeColor="text1"/>
          <w:sz w:val="21"/>
          <w:szCs w:val="21"/>
          <w:bdr w:val="none" w:sz="0" w:space="0" w:color="auto" w:frame="1"/>
        </w:rPr>
        <w:t xml:space="preserve"> designed two products for eye regeneration: an implantable micro-regeneration stimulator and micro-pump, and a </w:t>
      </w:r>
      <w:r w:rsidR="005A00AB" w:rsidRPr="005A00AB">
        <w:rPr>
          <w:rStyle w:val="s1"/>
          <w:rFonts w:ascii="Arial" w:hAnsi="Arial" w:cs="Arial"/>
          <w:color w:val="000000" w:themeColor="text1"/>
          <w:sz w:val="21"/>
          <w:szCs w:val="21"/>
          <w:bdr w:val="none" w:sz="0" w:space="0" w:color="auto" w:frame="1"/>
        </w:rPr>
        <w:t>non-invasiv</w:t>
      </w:r>
      <w:r w:rsidR="00667D29" w:rsidRPr="005A00AB">
        <w:rPr>
          <w:rStyle w:val="s1"/>
          <w:rFonts w:ascii="Arial" w:hAnsi="Arial" w:cs="Arial"/>
          <w:color w:val="000000" w:themeColor="text1"/>
          <w:sz w:val="21"/>
          <w:szCs w:val="21"/>
          <w:bdr w:val="none" w:sz="0" w:space="0" w:color="auto" w:frame="1"/>
        </w:rPr>
        <w:t>e eye patch and external stimulator and pump. The non-invasive eye patch</w:t>
      </w:r>
      <w:r w:rsidR="00667D29" w:rsidRPr="005A00AB">
        <w:rPr>
          <w:rStyle w:val="Strong"/>
          <w:rFonts w:ascii="Arial" w:hAnsi="Arial" w:cs="Arial"/>
          <w:color w:val="000000" w:themeColor="text1"/>
          <w:sz w:val="20"/>
          <w:szCs w:val="20"/>
        </w:rPr>
        <w:t xml:space="preserve"> </w:t>
      </w:r>
      <w:r w:rsidR="00A66A55">
        <w:rPr>
          <w:rStyle w:val="Strong"/>
          <w:rFonts w:ascii="Arial" w:hAnsi="Arial" w:cs="Arial"/>
          <w:b w:val="0"/>
          <w:color w:val="000000" w:themeColor="text1"/>
          <w:sz w:val="20"/>
          <w:szCs w:val="20"/>
        </w:rPr>
        <w:t>is lined up</w:t>
      </w:r>
      <w:r w:rsidR="00667D29" w:rsidRPr="005A00AB">
        <w:rPr>
          <w:rStyle w:val="Strong"/>
          <w:rFonts w:ascii="Arial" w:hAnsi="Arial" w:cs="Arial"/>
          <w:b w:val="0"/>
          <w:color w:val="000000" w:themeColor="text1"/>
          <w:sz w:val="20"/>
          <w:szCs w:val="20"/>
        </w:rPr>
        <w:t xml:space="preserve"> with the eye through the patch which is worn 20-40 minutes per day, every other day. The stimulator in each device controls the release of </w:t>
      </w:r>
      <w:r w:rsidR="00667D29" w:rsidRPr="00E656D5">
        <w:rPr>
          <w:rStyle w:val="Strong"/>
          <w:rFonts w:ascii="Arial" w:hAnsi="Arial" w:cs="Arial"/>
          <w:b w:val="0"/>
          <w:color w:val="000000" w:themeColor="text1"/>
          <w:sz w:val="20"/>
          <w:szCs w:val="20"/>
        </w:rPr>
        <w:t>SDF-1, IGF-1, and more than 8 other regeneration promoting cytokines</w:t>
      </w:r>
      <w:r w:rsidR="003E1A83" w:rsidRPr="00E656D5">
        <w:rPr>
          <w:rStyle w:val="Strong"/>
          <w:rFonts w:ascii="Arial" w:hAnsi="Arial" w:cs="Arial"/>
          <w:b w:val="0"/>
          <w:color w:val="000000" w:themeColor="text1"/>
          <w:sz w:val="20"/>
          <w:szCs w:val="20"/>
        </w:rPr>
        <w:t>,</w:t>
      </w:r>
      <w:r w:rsidR="00142B38">
        <w:rPr>
          <w:rStyle w:val="Strong"/>
          <w:rFonts w:ascii="Arial" w:hAnsi="Arial" w:cs="Arial"/>
          <w:b w:val="0"/>
          <w:color w:val="000000" w:themeColor="text1"/>
          <w:sz w:val="20"/>
          <w:szCs w:val="20"/>
        </w:rPr>
        <w:t xml:space="preserve"> proteins that are important in stem cell signaling</w:t>
      </w:r>
      <w:r w:rsidR="003E1A83" w:rsidRPr="00E656D5">
        <w:rPr>
          <w:rStyle w:val="Strong"/>
          <w:rFonts w:ascii="Arial" w:hAnsi="Arial" w:cs="Arial"/>
          <w:b w:val="0"/>
          <w:color w:val="000000" w:themeColor="text1"/>
          <w:sz w:val="20"/>
          <w:szCs w:val="20"/>
        </w:rPr>
        <w:t>. E</w:t>
      </w:r>
      <w:r w:rsidR="00667D29" w:rsidRPr="00E656D5">
        <w:rPr>
          <w:rStyle w:val="Strong"/>
          <w:rFonts w:ascii="Arial" w:hAnsi="Arial" w:cs="Arial"/>
          <w:b w:val="0"/>
          <w:color w:val="000000" w:themeColor="text1"/>
          <w:sz w:val="20"/>
          <w:szCs w:val="20"/>
        </w:rPr>
        <w:t>ach device’s</w:t>
      </w:r>
      <w:r w:rsidR="00667D29" w:rsidRPr="00E656D5">
        <w:rPr>
          <w:rStyle w:val="Strong"/>
          <w:rFonts w:ascii="Arial" w:hAnsi="Arial" w:cs="Arial"/>
          <w:color w:val="000000" w:themeColor="text1"/>
          <w:sz w:val="20"/>
          <w:szCs w:val="20"/>
        </w:rPr>
        <w:t xml:space="preserve"> </w:t>
      </w:r>
      <w:r w:rsidR="00667D29" w:rsidRPr="00E656D5">
        <w:rPr>
          <w:rStyle w:val="s1"/>
          <w:rFonts w:ascii="Arial" w:hAnsi="Arial" w:cs="Arial"/>
          <w:color w:val="000000" w:themeColor="text1"/>
          <w:sz w:val="20"/>
          <w:szCs w:val="20"/>
          <w:bdr w:val="none" w:sz="0" w:space="0" w:color="auto" w:frame="1"/>
        </w:rPr>
        <w:t>micro-pump is refilled daily or weekly</w:t>
      </w:r>
      <w:r w:rsidR="003E1A83" w:rsidRPr="00E656D5">
        <w:rPr>
          <w:rStyle w:val="s1"/>
          <w:rFonts w:ascii="Arial" w:hAnsi="Arial" w:cs="Arial"/>
          <w:color w:val="000000" w:themeColor="text1"/>
          <w:sz w:val="20"/>
          <w:szCs w:val="20"/>
          <w:bdr w:val="none" w:sz="0" w:space="0" w:color="auto" w:frame="1"/>
        </w:rPr>
        <w:t xml:space="preserve"> with a patented EC-15 fifteen part </w:t>
      </w:r>
      <w:r w:rsidR="005A00AB" w:rsidRPr="00E656D5">
        <w:rPr>
          <w:rStyle w:val="s1"/>
          <w:rFonts w:ascii="Arial" w:hAnsi="Arial" w:cs="Arial"/>
          <w:color w:val="000000" w:themeColor="text1"/>
          <w:sz w:val="20"/>
          <w:szCs w:val="20"/>
          <w:bdr w:val="none" w:sz="0" w:space="0" w:color="auto" w:frame="1"/>
        </w:rPr>
        <w:t xml:space="preserve">eye regeneration </w:t>
      </w:r>
      <w:r w:rsidR="003E1A83" w:rsidRPr="00E656D5">
        <w:rPr>
          <w:rStyle w:val="s1"/>
          <w:rFonts w:ascii="Arial" w:hAnsi="Arial" w:cs="Arial"/>
          <w:color w:val="000000" w:themeColor="text1"/>
          <w:sz w:val="20"/>
          <w:szCs w:val="20"/>
          <w:bdr w:val="none" w:sz="0" w:space="0" w:color="auto" w:frame="1"/>
        </w:rPr>
        <w:t>blend</w:t>
      </w:r>
      <w:r w:rsidR="005A00AB" w:rsidRPr="00E656D5">
        <w:rPr>
          <w:rStyle w:val="s1"/>
          <w:rFonts w:ascii="Arial" w:hAnsi="Arial" w:cs="Arial"/>
          <w:color w:val="000000" w:themeColor="text1"/>
          <w:sz w:val="20"/>
          <w:szCs w:val="20"/>
          <w:bdr w:val="none" w:sz="0" w:space="0" w:color="auto" w:frame="1"/>
        </w:rPr>
        <w:t xml:space="preserve"> </w:t>
      </w:r>
      <w:r w:rsidR="003E1A83" w:rsidRPr="00E656D5">
        <w:rPr>
          <w:rStyle w:val="s1"/>
          <w:rFonts w:ascii="Arial" w:hAnsi="Arial" w:cs="Arial"/>
          <w:color w:val="000000" w:themeColor="text1"/>
          <w:sz w:val="20"/>
          <w:szCs w:val="20"/>
          <w:bdr w:val="none" w:sz="0" w:space="0" w:color="auto" w:frame="1"/>
        </w:rPr>
        <w:t xml:space="preserve">that contains </w:t>
      </w:r>
      <w:r w:rsidR="00E656D5" w:rsidRPr="00E656D5">
        <w:rPr>
          <w:rStyle w:val="s1"/>
          <w:rFonts w:ascii="Arial" w:hAnsi="Arial" w:cs="Arial"/>
          <w:color w:val="000000" w:themeColor="text1"/>
          <w:sz w:val="20"/>
          <w:szCs w:val="20"/>
          <w:bdr w:val="none" w:sz="0" w:space="0" w:color="auto" w:frame="1"/>
        </w:rPr>
        <w:t>stem cells, growth factors, m</w:t>
      </w:r>
      <w:r w:rsidR="005A00AB" w:rsidRPr="00E656D5">
        <w:rPr>
          <w:rStyle w:val="s1"/>
          <w:rFonts w:ascii="Arial" w:hAnsi="Arial" w:cs="Arial"/>
          <w:color w:val="000000" w:themeColor="text1"/>
          <w:sz w:val="20"/>
          <w:szCs w:val="20"/>
          <w:bdr w:val="none" w:sz="0" w:space="0" w:color="auto" w:frame="1"/>
        </w:rPr>
        <w:t>icro RNAs, exosomes, nutrient hydrogel, anti-inflammatory agents and eye matrix</w:t>
      </w:r>
      <w:r w:rsidR="00667D29" w:rsidRPr="00E656D5">
        <w:rPr>
          <w:rStyle w:val="s1"/>
          <w:rFonts w:ascii="Arial" w:hAnsi="Arial" w:cs="Arial"/>
          <w:color w:val="000000" w:themeColor="text1"/>
          <w:sz w:val="20"/>
          <w:szCs w:val="20"/>
          <w:bdr w:val="none" w:sz="0" w:space="0" w:color="auto" w:frame="1"/>
        </w:rPr>
        <w:t>.</w:t>
      </w:r>
      <w:r w:rsidR="00667D29" w:rsidRPr="00E656D5">
        <w:rPr>
          <w:rStyle w:val="Strong"/>
          <w:rFonts w:ascii="Arial" w:hAnsi="Arial" w:cs="Arial"/>
          <w:color w:val="000000" w:themeColor="text1"/>
          <w:sz w:val="20"/>
          <w:szCs w:val="20"/>
        </w:rPr>
        <w:t xml:space="preserve"> </w:t>
      </w:r>
      <w:r w:rsidR="00667D29" w:rsidRPr="00E656D5">
        <w:rPr>
          <w:rStyle w:val="Strong"/>
          <w:rFonts w:ascii="Arial" w:hAnsi="Arial" w:cs="Arial"/>
          <w:b w:val="0"/>
          <w:color w:val="000000" w:themeColor="text1"/>
          <w:sz w:val="20"/>
          <w:szCs w:val="20"/>
        </w:rPr>
        <w:t>Healing eye injuries, reducing eye</w:t>
      </w:r>
      <w:r w:rsidR="005A00AB" w:rsidRPr="00E656D5">
        <w:rPr>
          <w:rStyle w:val="Strong"/>
          <w:rFonts w:ascii="Arial" w:hAnsi="Arial" w:cs="Arial"/>
          <w:b w:val="0"/>
          <w:color w:val="000000" w:themeColor="text1"/>
          <w:sz w:val="20"/>
          <w:szCs w:val="20"/>
        </w:rPr>
        <w:t xml:space="preserve"> inflammation, </w:t>
      </w:r>
      <w:r w:rsidR="00667D29" w:rsidRPr="00E656D5">
        <w:rPr>
          <w:rStyle w:val="Strong"/>
          <w:rFonts w:ascii="Arial" w:hAnsi="Arial" w:cs="Arial"/>
          <w:b w:val="0"/>
          <w:color w:val="000000" w:themeColor="text1"/>
          <w:sz w:val="20"/>
          <w:szCs w:val="20"/>
        </w:rPr>
        <w:t>reduc</w:t>
      </w:r>
      <w:r w:rsidR="005A00AB" w:rsidRPr="00E656D5">
        <w:rPr>
          <w:rStyle w:val="Strong"/>
          <w:rFonts w:ascii="Arial" w:hAnsi="Arial" w:cs="Arial"/>
          <w:b w:val="0"/>
          <w:color w:val="000000" w:themeColor="text1"/>
          <w:sz w:val="20"/>
          <w:szCs w:val="20"/>
        </w:rPr>
        <w:t>tion</w:t>
      </w:r>
      <w:r w:rsidR="00667D29" w:rsidRPr="00E656D5">
        <w:rPr>
          <w:rStyle w:val="Strong"/>
          <w:rFonts w:ascii="Arial" w:hAnsi="Arial" w:cs="Arial"/>
          <w:b w:val="0"/>
          <w:color w:val="000000" w:themeColor="text1"/>
          <w:sz w:val="20"/>
          <w:szCs w:val="20"/>
        </w:rPr>
        <w:t xml:space="preserve"> </w:t>
      </w:r>
      <w:r w:rsidR="005A00AB" w:rsidRPr="00E656D5">
        <w:rPr>
          <w:rStyle w:val="Strong"/>
          <w:rFonts w:ascii="Arial" w:hAnsi="Arial" w:cs="Arial"/>
          <w:b w:val="0"/>
          <w:color w:val="000000" w:themeColor="text1"/>
          <w:sz w:val="20"/>
          <w:szCs w:val="20"/>
        </w:rPr>
        <w:t xml:space="preserve">of </w:t>
      </w:r>
      <w:r w:rsidR="00667D29" w:rsidRPr="00E656D5">
        <w:rPr>
          <w:rStyle w:val="Strong"/>
          <w:rFonts w:ascii="Arial" w:hAnsi="Arial" w:cs="Arial"/>
          <w:b w:val="0"/>
          <w:color w:val="000000" w:themeColor="text1"/>
          <w:sz w:val="20"/>
          <w:szCs w:val="20"/>
        </w:rPr>
        <w:t>pain and infection</w:t>
      </w:r>
      <w:r w:rsidR="005A00AB" w:rsidRPr="00E656D5">
        <w:rPr>
          <w:rStyle w:val="Strong"/>
          <w:rFonts w:ascii="Arial" w:hAnsi="Arial" w:cs="Arial"/>
          <w:b w:val="0"/>
          <w:color w:val="000000" w:themeColor="text1"/>
          <w:sz w:val="20"/>
          <w:szCs w:val="20"/>
        </w:rPr>
        <w:t xml:space="preserve"> risk are the ultimate goals of each device.</w:t>
      </w:r>
      <w:r w:rsidR="005A00AB" w:rsidRPr="005A00AB">
        <w:rPr>
          <w:rStyle w:val="Strong"/>
          <w:rFonts w:ascii="Arial" w:hAnsi="Arial" w:cs="Arial"/>
          <w:b w:val="0"/>
          <w:color w:val="000000" w:themeColor="text1"/>
          <w:sz w:val="20"/>
          <w:szCs w:val="20"/>
        </w:rPr>
        <w:t xml:space="preserve"> </w:t>
      </w:r>
    </w:p>
    <w:p w14:paraId="6EF95E19" w14:textId="536B6340" w:rsidR="00D25564" w:rsidRDefault="006D3FFE" w:rsidP="006D3FFE">
      <w:pPr>
        <w:pStyle w:val="NormalWeb"/>
        <w:spacing w:before="0" w:beforeAutospacing="0" w:after="0" w:afterAutospacing="0"/>
        <w:textAlignment w:val="baseline"/>
        <w:rPr>
          <w:rFonts w:ascii="Calibri" w:hAnsi="Calibri"/>
        </w:rPr>
      </w:pPr>
      <w:r>
        <w:rPr>
          <w:rFonts w:ascii="Calibri" w:hAnsi="Calibri"/>
        </w:rPr>
        <w:t xml:space="preserve"> </w:t>
      </w:r>
      <w:r>
        <w:rPr>
          <w:rFonts w:ascii="Calibri" w:hAnsi="Calibri"/>
        </w:rPr>
        <w:tab/>
        <w:t xml:space="preserve"> </w:t>
      </w:r>
      <w:r>
        <w:rPr>
          <w:rFonts w:ascii="Calibri" w:hAnsi="Calibri"/>
        </w:rPr>
        <w:tab/>
        <w:t xml:space="preserve">     </w:t>
      </w:r>
      <w:r w:rsidR="00D25564" w:rsidRPr="00880C5C">
        <w:rPr>
          <w:rFonts w:ascii="Calibri" w:hAnsi="Calibri"/>
          <w:noProof/>
        </w:rPr>
        <w:drawing>
          <wp:inline distT="0" distB="0" distL="0" distR="0" wp14:anchorId="413C5C7E" wp14:editId="7449B328">
            <wp:extent cx="1517797" cy="1284470"/>
            <wp:effectExtent l="0" t="0" r="6350" b="1143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1585020" cy="1341359"/>
                    </a:xfrm>
                    <a:prstGeom prst="rect">
                      <a:avLst/>
                    </a:prstGeom>
                  </pic:spPr>
                </pic:pic>
              </a:graphicData>
            </a:graphic>
          </wp:inline>
        </w:drawing>
      </w:r>
      <w:r>
        <w:rPr>
          <w:rFonts w:ascii="Calibri" w:hAnsi="Calibri"/>
        </w:rPr>
        <w:t xml:space="preserve">                 </w:t>
      </w:r>
      <w:r w:rsidR="00D25564">
        <w:rPr>
          <w:rFonts w:ascii="Calibri" w:hAnsi="Calibri"/>
        </w:rPr>
        <w:t xml:space="preserve">   </w:t>
      </w:r>
      <w:r w:rsidR="0092479C" w:rsidRPr="00880C5C">
        <w:rPr>
          <w:rFonts w:ascii="Calibri" w:hAnsi="Calibri"/>
          <w:noProof/>
        </w:rPr>
        <w:drawing>
          <wp:inline distT="0" distB="0" distL="0" distR="0" wp14:anchorId="1D5DA4F0" wp14:editId="0E86002A">
            <wp:extent cx="1439643" cy="1346753"/>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1555162" cy="1454818"/>
                    </a:xfrm>
                    <a:prstGeom prst="rect">
                      <a:avLst/>
                    </a:prstGeom>
                  </pic:spPr>
                </pic:pic>
              </a:graphicData>
            </a:graphic>
          </wp:inline>
        </w:drawing>
      </w:r>
      <w:r w:rsidR="00D25564">
        <w:rPr>
          <w:rFonts w:ascii="Calibri" w:hAnsi="Calibri"/>
        </w:rPr>
        <w:t xml:space="preserve">      </w:t>
      </w:r>
    </w:p>
    <w:p w14:paraId="4AEE90E2" w14:textId="4A0E47EE" w:rsidR="00D25564" w:rsidRDefault="00D25564" w:rsidP="00D25564">
      <w:pPr>
        <w:pStyle w:val="NormalWeb"/>
        <w:spacing w:before="0" w:beforeAutospacing="0" w:after="0" w:afterAutospacing="0"/>
        <w:textAlignment w:val="baseline"/>
        <w:rPr>
          <w:rFonts w:ascii="Arial" w:hAnsi="Arial" w:cs="Arial"/>
          <w:sz w:val="16"/>
          <w:szCs w:val="16"/>
        </w:rPr>
      </w:pPr>
      <w:r>
        <w:rPr>
          <w:rFonts w:ascii="Calibri" w:hAnsi="Calibri"/>
        </w:rPr>
        <w:tab/>
      </w:r>
      <w:r>
        <w:rPr>
          <w:rFonts w:ascii="Calibri" w:hAnsi="Calibri"/>
        </w:rPr>
        <w:tab/>
        <w:t xml:space="preserve">       </w:t>
      </w:r>
      <w:r w:rsidR="00393DB8">
        <w:rPr>
          <w:rFonts w:ascii="Calibri" w:hAnsi="Calibri"/>
        </w:rPr>
        <w:tab/>
      </w:r>
      <w:r w:rsidRPr="00880C5C">
        <w:rPr>
          <w:rFonts w:ascii="Arial" w:hAnsi="Arial" w:cs="Arial"/>
          <w:sz w:val="16"/>
          <w:szCs w:val="16"/>
        </w:rPr>
        <w:t xml:space="preserve">Eye with </w:t>
      </w:r>
      <w:r>
        <w:rPr>
          <w:rFonts w:ascii="Arial" w:hAnsi="Arial" w:cs="Arial"/>
          <w:sz w:val="16"/>
          <w:szCs w:val="16"/>
        </w:rPr>
        <w:t>cornea</w:t>
      </w:r>
      <w:r w:rsidRPr="00880C5C">
        <w:rPr>
          <w:rFonts w:ascii="Arial" w:hAnsi="Arial" w:cs="Arial"/>
          <w:sz w:val="16"/>
          <w:szCs w:val="16"/>
        </w:rPr>
        <w:t xml:space="preserve"> degeneration            </w:t>
      </w:r>
      <w:r w:rsidR="00393DB8">
        <w:rPr>
          <w:rFonts w:ascii="Arial" w:hAnsi="Arial" w:cs="Arial"/>
          <w:sz w:val="16"/>
          <w:szCs w:val="16"/>
        </w:rPr>
        <w:t xml:space="preserve">      </w:t>
      </w:r>
      <w:r w:rsidR="0092479C">
        <w:rPr>
          <w:rFonts w:ascii="Arial" w:hAnsi="Arial" w:cs="Arial"/>
          <w:sz w:val="16"/>
          <w:szCs w:val="16"/>
        </w:rPr>
        <w:t>Vision restored due to new cornea</w:t>
      </w:r>
      <w:r w:rsidR="0092479C" w:rsidRPr="00880C5C">
        <w:rPr>
          <w:rFonts w:ascii="Arial" w:hAnsi="Arial" w:cs="Arial"/>
          <w:sz w:val="16"/>
          <w:szCs w:val="16"/>
        </w:rPr>
        <w:t xml:space="preserve"> </w:t>
      </w:r>
    </w:p>
    <w:p w14:paraId="439E3DC3" w14:textId="77777777" w:rsidR="0092479C" w:rsidRDefault="0092479C" w:rsidP="00D25564">
      <w:pPr>
        <w:pStyle w:val="NormalWeb"/>
        <w:spacing w:before="0" w:beforeAutospacing="0" w:after="0" w:afterAutospacing="0"/>
        <w:textAlignment w:val="baseline"/>
        <w:rPr>
          <w:rFonts w:ascii="Arial" w:hAnsi="Arial" w:cs="Arial"/>
          <w:sz w:val="16"/>
          <w:szCs w:val="16"/>
        </w:rPr>
      </w:pPr>
    </w:p>
    <w:p w14:paraId="28B438C2" w14:textId="77777777" w:rsidR="0092479C" w:rsidRDefault="0092479C" w:rsidP="00D25564">
      <w:pPr>
        <w:pStyle w:val="NormalWeb"/>
        <w:spacing w:before="0" w:beforeAutospacing="0" w:after="0" w:afterAutospacing="0"/>
        <w:textAlignment w:val="baseline"/>
        <w:rPr>
          <w:rFonts w:ascii="Arial" w:hAnsi="Arial" w:cs="Arial"/>
          <w:sz w:val="16"/>
          <w:szCs w:val="16"/>
        </w:rPr>
      </w:pPr>
    </w:p>
    <w:p w14:paraId="79BB3A6F" w14:textId="1395C5AD" w:rsidR="0092479C" w:rsidRDefault="0092479C" w:rsidP="0092479C">
      <w:pPr>
        <w:pStyle w:val="NormalWeb"/>
        <w:spacing w:before="0" w:beforeAutospacing="0" w:after="0" w:afterAutospacing="0"/>
        <w:textAlignment w:val="baseline"/>
        <w:rPr>
          <w:rFonts w:ascii="Calibri" w:hAnsi="Calibri"/>
        </w:rPr>
      </w:pPr>
      <w:r>
        <w:rPr>
          <w:rFonts w:ascii="Calibri" w:hAnsi="Calibri"/>
        </w:rPr>
        <w:t xml:space="preserve">                               </w:t>
      </w:r>
      <w:r>
        <w:rPr>
          <w:rFonts w:ascii="Arial Rounded MT Bold" w:hAnsi="Arial Rounded MT Bold"/>
          <w:i/>
          <w:iCs/>
          <w:noProof/>
          <w:color w:val="0000C4"/>
          <w:sz w:val="28"/>
          <w:szCs w:val="28"/>
        </w:rPr>
        <w:drawing>
          <wp:inline distT="0" distB="0" distL="0" distR="0" wp14:anchorId="31C71EC8" wp14:editId="3EF4B1D4">
            <wp:extent cx="1510665" cy="11965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8-11-20 19.11.03.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535463" cy="1216208"/>
                    </a:xfrm>
                    <a:prstGeom prst="rect">
                      <a:avLst/>
                    </a:prstGeom>
                  </pic:spPr>
                </pic:pic>
              </a:graphicData>
            </a:graphic>
          </wp:inline>
        </w:drawing>
      </w:r>
      <w:r>
        <w:rPr>
          <w:rFonts w:ascii="Calibri" w:hAnsi="Calibri"/>
        </w:rPr>
        <w:tab/>
      </w:r>
      <w:r>
        <w:rPr>
          <w:rFonts w:ascii="Calibri" w:hAnsi="Calibri"/>
        </w:rPr>
        <w:tab/>
      </w:r>
      <w:r>
        <w:rPr>
          <w:rFonts w:ascii="Calibri" w:hAnsi="Calibri"/>
          <w:noProof/>
        </w:rPr>
        <w:drawing>
          <wp:inline distT="0" distB="0" distL="0" distR="0" wp14:anchorId="4F1F767F" wp14:editId="02826AA7">
            <wp:extent cx="1692928" cy="115330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8-11-20 19.10.34.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753480" cy="1194558"/>
                    </a:xfrm>
                    <a:prstGeom prst="rect">
                      <a:avLst/>
                    </a:prstGeom>
                  </pic:spPr>
                </pic:pic>
              </a:graphicData>
            </a:graphic>
          </wp:inline>
        </w:drawing>
      </w:r>
    </w:p>
    <w:p w14:paraId="4446DC61" w14:textId="26A34647" w:rsidR="00393DB8" w:rsidRPr="00393DB8" w:rsidRDefault="00393DB8" w:rsidP="00393DB8">
      <w:pPr>
        <w:pStyle w:val="NormalWeb"/>
        <w:spacing w:before="0" w:beforeAutospacing="0" w:after="0" w:afterAutospacing="0"/>
        <w:ind w:left="1440" w:firstLine="720"/>
        <w:textAlignment w:val="baseline"/>
        <w:rPr>
          <w:rFonts w:ascii="Arial" w:hAnsi="Arial" w:cs="Arial"/>
          <w:sz w:val="16"/>
          <w:szCs w:val="16"/>
        </w:rPr>
      </w:pPr>
      <w:r>
        <w:rPr>
          <w:rFonts w:ascii="Arial" w:hAnsi="Arial" w:cs="Arial"/>
          <w:sz w:val="16"/>
          <w:szCs w:val="16"/>
        </w:rPr>
        <w:t xml:space="preserve">    </w:t>
      </w:r>
      <w:r w:rsidRPr="00393DB8">
        <w:rPr>
          <w:rFonts w:ascii="Arial" w:hAnsi="Arial" w:cs="Arial"/>
          <w:sz w:val="16"/>
          <w:szCs w:val="16"/>
        </w:rPr>
        <w:t>Healthy eye retina</w:t>
      </w:r>
      <w:r>
        <w:rPr>
          <w:rFonts w:ascii="Arial" w:hAnsi="Arial" w:cs="Arial"/>
          <w:sz w:val="16"/>
          <w:szCs w:val="16"/>
        </w:rPr>
        <w:tab/>
        <w:t xml:space="preserve">        Human retina affected by macular degeneration</w:t>
      </w:r>
    </w:p>
    <w:p w14:paraId="3D3913EE" w14:textId="77777777" w:rsidR="00D25564" w:rsidRPr="00393DB8" w:rsidRDefault="00D25564" w:rsidP="00393DB8">
      <w:pPr>
        <w:pStyle w:val="NormalWeb"/>
        <w:spacing w:before="0" w:beforeAutospacing="0" w:after="0" w:afterAutospacing="0"/>
        <w:jc w:val="center"/>
        <w:textAlignment w:val="baseline"/>
        <w:rPr>
          <w:rFonts w:ascii="Arial" w:hAnsi="Arial" w:cs="Arial"/>
          <w:sz w:val="20"/>
          <w:szCs w:val="20"/>
        </w:rPr>
      </w:pPr>
    </w:p>
    <w:p w14:paraId="51BE6588" w14:textId="1511A92E" w:rsidR="00D25564" w:rsidRDefault="0092479C" w:rsidP="00D25564">
      <w:pPr>
        <w:pStyle w:val="NormalWeb"/>
        <w:spacing w:before="0" w:beforeAutospacing="0" w:after="0" w:afterAutospacing="0"/>
        <w:jc w:val="center"/>
        <w:textAlignment w:val="baseline"/>
        <w:rPr>
          <w:rFonts w:ascii="Calibri" w:hAnsi="Calibri"/>
        </w:rPr>
      </w:pPr>
      <w:r w:rsidRPr="00880C5C">
        <w:rPr>
          <w:rFonts w:ascii="Calibri" w:hAnsi="Calibri"/>
          <w:noProof/>
        </w:rPr>
        <w:lastRenderedPageBreak/>
        <w:drawing>
          <wp:inline distT="0" distB="0" distL="0" distR="0" wp14:anchorId="5DB0D045" wp14:editId="09BDD1B3">
            <wp:extent cx="1593997" cy="1396447"/>
            <wp:effectExtent l="0" t="0" r="635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1609394" cy="1409936"/>
                    </a:xfrm>
                    <a:prstGeom prst="rect">
                      <a:avLst/>
                    </a:prstGeom>
                  </pic:spPr>
                </pic:pic>
              </a:graphicData>
            </a:graphic>
          </wp:inline>
        </w:drawing>
      </w:r>
      <w:r w:rsidR="00D25564">
        <w:rPr>
          <w:rFonts w:ascii="Calibri" w:hAnsi="Calibri"/>
        </w:rPr>
        <w:t xml:space="preserve">                       </w:t>
      </w:r>
      <w:r w:rsidR="00D25564" w:rsidRPr="00880C5C">
        <w:rPr>
          <w:rFonts w:ascii="Calibri" w:hAnsi="Calibri"/>
          <w:noProof/>
        </w:rPr>
        <w:drawing>
          <wp:inline distT="0" distB="0" distL="0" distR="0" wp14:anchorId="62273392" wp14:editId="4C805DCE">
            <wp:extent cx="1519750" cy="1431539"/>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1545933" cy="1456202"/>
                    </a:xfrm>
                    <a:prstGeom prst="rect">
                      <a:avLst/>
                    </a:prstGeom>
                  </pic:spPr>
                </pic:pic>
              </a:graphicData>
            </a:graphic>
          </wp:inline>
        </w:drawing>
      </w:r>
    </w:p>
    <w:p w14:paraId="19012118" w14:textId="16D8FF29" w:rsidR="0092479C" w:rsidRPr="00880C5C" w:rsidRDefault="00D25564" w:rsidP="0092479C">
      <w:pPr>
        <w:pStyle w:val="NormalWeb"/>
        <w:spacing w:before="0" w:beforeAutospacing="0" w:after="0" w:afterAutospacing="0"/>
        <w:textAlignment w:val="baseline"/>
        <w:rPr>
          <w:rFonts w:ascii="Arial" w:hAnsi="Arial" w:cs="Arial"/>
          <w:sz w:val="16"/>
          <w:szCs w:val="16"/>
        </w:rPr>
      </w:pPr>
      <w:r>
        <w:rPr>
          <w:rFonts w:ascii="Arial" w:hAnsi="Arial" w:cs="Arial"/>
          <w:sz w:val="16"/>
          <w:szCs w:val="16"/>
        </w:rPr>
        <w:tab/>
      </w:r>
      <w:r>
        <w:rPr>
          <w:rFonts w:ascii="Arial" w:hAnsi="Arial" w:cs="Arial"/>
          <w:sz w:val="16"/>
          <w:szCs w:val="16"/>
        </w:rPr>
        <w:tab/>
      </w:r>
      <w:r w:rsidR="0092479C">
        <w:rPr>
          <w:rFonts w:ascii="Arial" w:hAnsi="Arial" w:cs="Arial"/>
          <w:sz w:val="16"/>
          <w:szCs w:val="16"/>
        </w:rPr>
        <w:t xml:space="preserve">              </w:t>
      </w:r>
      <w:r w:rsidR="0092479C" w:rsidRPr="00880C5C">
        <w:rPr>
          <w:rFonts w:ascii="Arial" w:hAnsi="Arial" w:cs="Arial"/>
          <w:sz w:val="16"/>
          <w:szCs w:val="16"/>
        </w:rPr>
        <w:t xml:space="preserve">Implantable </w:t>
      </w:r>
      <w:proofErr w:type="spellStart"/>
      <w:r w:rsidR="0092479C" w:rsidRPr="00880C5C">
        <w:rPr>
          <w:rFonts w:ascii="Arial" w:hAnsi="Arial" w:cs="Arial"/>
          <w:sz w:val="16"/>
          <w:szCs w:val="16"/>
        </w:rPr>
        <w:t>EyeCell</w:t>
      </w:r>
      <w:proofErr w:type="spellEnd"/>
      <w:r w:rsidR="0092479C" w:rsidRPr="00880C5C">
        <w:rPr>
          <w:rFonts w:ascii="Arial" w:hAnsi="Arial" w:cs="Arial"/>
          <w:sz w:val="16"/>
          <w:szCs w:val="16"/>
        </w:rPr>
        <w:t xml:space="preserve"> model</w:t>
      </w:r>
      <w:r w:rsidR="0092479C" w:rsidRPr="0092479C">
        <w:rPr>
          <w:rFonts w:ascii="Arial" w:hAnsi="Arial" w:cs="Arial"/>
          <w:sz w:val="16"/>
          <w:szCs w:val="16"/>
        </w:rPr>
        <w:t xml:space="preserve"> </w:t>
      </w:r>
      <w:r w:rsidR="0092479C">
        <w:rPr>
          <w:rFonts w:ascii="Arial" w:hAnsi="Arial" w:cs="Arial"/>
          <w:sz w:val="16"/>
          <w:szCs w:val="16"/>
        </w:rPr>
        <w:tab/>
      </w:r>
      <w:r w:rsidR="0092479C">
        <w:rPr>
          <w:rFonts w:ascii="Arial" w:hAnsi="Arial" w:cs="Arial"/>
          <w:sz w:val="16"/>
          <w:szCs w:val="16"/>
        </w:rPr>
        <w:tab/>
        <w:t xml:space="preserve">       </w:t>
      </w:r>
      <w:r w:rsidR="00393DB8">
        <w:rPr>
          <w:rFonts w:ascii="Arial" w:hAnsi="Arial" w:cs="Arial"/>
          <w:sz w:val="16"/>
          <w:szCs w:val="16"/>
        </w:rPr>
        <w:t xml:space="preserve">    </w:t>
      </w:r>
      <w:proofErr w:type="spellStart"/>
      <w:r w:rsidR="0092479C">
        <w:rPr>
          <w:rFonts w:ascii="Arial" w:hAnsi="Arial" w:cs="Arial"/>
          <w:sz w:val="16"/>
          <w:szCs w:val="16"/>
        </w:rPr>
        <w:t>EyeCell</w:t>
      </w:r>
      <w:proofErr w:type="spellEnd"/>
      <w:r w:rsidR="0092479C">
        <w:rPr>
          <w:rFonts w:ascii="Arial" w:hAnsi="Arial" w:cs="Arial"/>
          <w:sz w:val="16"/>
          <w:szCs w:val="16"/>
        </w:rPr>
        <w:t xml:space="preserve"> eyepatch model</w:t>
      </w:r>
    </w:p>
    <w:p w14:paraId="30F1F697" w14:textId="77777777" w:rsidR="00B007A2" w:rsidRDefault="005C0F8A" w:rsidP="00B007A2">
      <w:pPr>
        <w:pStyle w:val="NormalWeb"/>
        <w:spacing w:before="0" w:beforeAutospacing="0" w:after="0" w:afterAutospacing="0"/>
        <w:textAlignment w:val="baseline"/>
        <w:rPr>
          <w:rFonts w:ascii="Calibri" w:hAnsi="Calibri"/>
        </w:rPr>
      </w:pPr>
      <w:r w:rsidRPr="005A00AB">
        <w:rPr>
          <w:rFonts w:ascii="Arial Rounded MT Bold" w:hAnsi="Arial Rounded MT Bold"/>
          <w:b/>
          <w:bCs/>
          <w:i/>
          <w:iCs/>
          <w:color w:val="000000" w:themeColor="text1"/>
          <w:sz w:val="40"/>
          <w:szCs w:val="40"/>
        </w:rPr>
        <w:t>EYECELL</w:t>
      </w:r>
      <w:r w:rsidR="005B1FA7" w:rsidRPr="005A00AB">
        <w:rPr>
          <w:rFonts w:ascii="Arial" w:eastAsia="Times New Roman" w:hAnsi="Arial" w:cs="Arial"/>
          <w:color w:val="000000" w:themeColor="text1"/>
          <w:sz w:val="40"/>
          <w:szCs w:val="40"/>
          <w:bdr w:val="none" w:sz="0" w:space="0" w:color="auto" w:frame="1"/>
        </w:rPr>
        <w:t>™</w:t>
      </w:r>
      <w:r w:rsidR="005B1FA7" w:rsidRPr="005A00AB">
        <w:rPr>
          <w:rFonts w:ascii="Arial Rounded MT Bold" w:hAnsi="Arial Rounded MT Bold"/>
          <w:b/>
          <w:bCs/>
          <w:i/>
          <w:iCs/>
          <w:color w:val="000000" w:themeColor="text1"/>
          <w:sz w:val="40"/>
          <w:szCs w:val="40"/>
          <w:shd w:val="clear" w:color="auto" w:fill="FFFFFF"/>
        </w:rPr>
        <w:t xml:space="preserve"> TECHNOLOGY</w:t>
      </w:r>
    </w:p>
    <w:p w14:paraId="00BFD351" w14:textId="0EE0F3DD" w:rsidR="00E92286" w:rsidRPr="00E92286" w:rsidRDefault="0032229A" w:rsidP="0032229A">
      <w:pPr>
        <w:pStyle w:val="p1"/>
        <w:spacing w:before="0" w:beforeAutospacing="0" w:after="0" w:afterAutospacing="0"/>
        <w:textAlignment w:val="baseline"/>
        <w:rPr>
          <w:rFonts w:ascii="Arial" w:hAnsi="Arial" w:cs="Arial"/>
          <w:sz w:val="20"/>
          <w:szCs w:val="20"/>
        </w:rPr>
      </w:pPr>
      <w:proofErr w:type="spellStart"/>
      <w:r w:rsidRPr="00E92286">
        <w:rPr>
          <w:rFonts w:ascii="Arial" w:hAnsi="Arial" w:cs="Arial"/>
          <w:sz w:val="20"/>
          <w:szCs w:val="20"/>
        </w:rPr>
        <w:t>EyeCell</w:t>
      </w:r>
      <w:proofErr w:type="spellEnd"/>
      <w:r w:rsidR="00C55CB4">
        <w:rPr>
          <w:rStyle w:val="s1"/>
          <w:rFonts w:ascii="Arial" w:hAnsi="Arial" w:cs="Arial"/>
          <w:color w:val="000000" w:themeColor="text1"/>
          <w:sz w:val="21"/>
          <w:szCs w:val="21"/>
          <w:bdr w:val="none" w:sz="0" w:space="0" w:color="auto" w:frame="1"/>
        </w:rPr>
        <w:t>™</w:t>
      </w:r>
      <w:r w:rsidRPr="00E92286">
        <w:rPr>
          <w:rFonts w:ascii="Arial" w:hAnsi="Arial" w:cs="Arial"/>
          <w:sz w:val="20"/>
          <w:szCs w:val="20"/>
        </w:rPr>
        <w:t xml:space="preserve">’s ultimate goal is safety and efficiency in regards to delivering a product that has the capability of permitting complete eye regeneration. </w:t>
      </w:r>
      <w:proofErr w:type="spellStart"/>
      <w:r w:rsidRPr="00E92286">
        <w:rPr>
          <w:rFonts w:ascii="Arial" w:hAnsi="Arial" w:cs="Arial"/>
          <w:sz w:val="20"/>
          <w:szCs w:val="20"/>
        </w:rPr>
        <w:t>EyeCell</w:t>
      </w:r>
      <w:proofErr w:type="spellEnd"/>
      <w:r w:rsidR="00C55CB4">
        <w:rPr>
          <w:rStyle w:val="s1"/>
          <w:rFonts w:ascii="Arial" w:hAnsi="Arial" w:cs="Arial"/>
          <w:color w:val="000000" w:themeColor="text1"/>
          <w:sz w:val="21"/>
          <w:szCs w:val="21"/>
          <w:bdr w:val="none" w:sz="0" w:space="0" w:color="auto" w:frame="1"/>
        </w:rPr>
        <w:t xml:space="preserve">™ </w:t>
      </w:r>
      <w:r w:rsidR="00E92286" w:rsidRPr="00E92286">
        <w:rPr>
          <w:rFonts w:ascii="Arial" w:hAnsi="Arial" w:cs="Arial"/>
          <w:sz w:val="20"/>
          <w:szCs w:val="20"/>
        </w:rPr>
        <w:t>consists of these three components</w:t>
      </w:r>
      <w:r w:rsidR="00E92286">
        <w:rPr>
          <w:rFonts w:ascii="Arial" w:hAnsi="Arial" w:cs="Arial"/>
          <w:sz w:val="20"/>
          <w:szCs w:val="20"/>
        </w:rPr>
        <w:t>:</w:t>
      </w:r>
    </w:p>
    <w:p w14:paraId="33D72ECC" w14:textId="433324AF" w:rsidR="00E92286" w:rsidRPr="00E92286" w:rsidRDefault="0032229A" w:rsidP="00856C53">
      <w:pPr>
        <w:pStyle w:val="p1"/>
        <w:numPr>
          <w:ilvl w:val="0"/>
          <w:numId w:val="24"/>
        </w:numPr>
        <w:spacing w:before="0" w:beforeAutospacing="0" w:after="0" w:afterAutospacing="0"/>
        <w:textAlignment w:val="baseline"/>
        <w:rPr>
          <w:rFonts w:ascii="Arial" w:hAnsi="Arial" w:cs="Arial"/>
          <w:color w:val="666666"/>
          <w:sz w:val="20"/>
          <w:szCs w:val="20"/>
        </w:rPr>
      </w:pPr>
      <w:r w:rsidRPr="00E92286">
        <w:rPr>
          <w:rFonts w:ascii="Arial" w:hAnsi="Arial" w:cs="Arial"/>
          <w:sz w:val="20"/>
          <w:szCs w:val="20"/>
        </w:rPr>
        <w:t xml:space="preserve">a micro stimulator </w:t>
      </w:r>
      <w:r w:rsidR="00E92286">
        <w:rPr>
          <w:rFonts w:ascii="Arial" w:hAnsi="Arial" w:cs="Arial"/>
          <w:sz w:val="20"/>
          <w:szCs w:val="20"/>
        </w:rPr>
        <w:t xml:space="preserve">that stimulates protein expressions through </w:t>
      </w:r>
      <w:r w:rsidRPr="00E92286">
        <w:rPr>
          <w:rFonts w:ascii="Arial" w:hAnsi="Arial" w:cs="Arial"/>
          <w:sz w:val="20"/>
          <w:szCs w:val="20"/>
        </w:rPr>
        <w:t xml:space="preserve">bioelectric controlled regeneration </w:t>
      </w:r>
    </w:p>
    <w:p w14:paraId="40888E05" w14:textId="77777777" w:rsidR="00E92286" w:rsidRPr="00E92286" w:rsidRDefault="0032229A" w:rsidP="00856C53">
      <w:pPr>
        <w:pStyle w:val="p1"/>
        <w:numPr>
          <w:ilvl w:val="0"/>
          <w:numId w:val="24"/>
        </w:numPr>
        <w:spacing w:before="0" w:beforeAutospacing="0" w:after="0" w:afterAutospacing="0"/>
        <w:textAlignment w:val="baseline"/>
        <w:rPr>
          <w:rFonts w:ascii="Arial" w:hAnsi="Arial" w:cs="Arial"/>
          <w:color w:val="666666"/>
          <w:sz w:val="20"/>
          <w:szCs w:val="20"/>
        </w:rPr>
      </w:pPr>
      <w:r w:rsidRPr="00E92286">
        <w:rPr>
          <w:rFonts w:ascii="Arial" w:hAnsi="Arial" w:cs="Arial"/>
          <w:sz w:val="20"/>
          <w:szCs w:val="20"/>
        </w:rPr>
        <w:t>a re-fillable, programmable repeat deliver</w:t>
      </w:r>
      <w:r w:rsidR="00E92286" w:rsidRPr="00E92286">
        <w:rPr>
          <w:rFonts w:ascii="Arial" w:hAnsi="Arial" w:cs="Arial"/>
          <w:sz w:val="20"/>
          <w:szCs w:val="20"/>
        </w:rPr>
        <w:t>y capable infusion pump</w:t>
      </w:r>
    </w:p>
    <w:p w14:paraId="4C5259C8" w14:textId="6D638E41" w:rsidR="0032229A" w:rsidRPr="00E92286" w:rsidRDefault="00E92286" w:rsidP="00856C53">
      <w:pPr>
        <w:pStyle w:val="p1"/>
        <w:numPr>
          <w:ilvl w:val="0"/>
          <w:numId w:val="24"/>
        </w:numPr>
        <w:spacing w:before="0" w:beforeAutospacing="0" w:after="0" w:afterAutospacing="0"/>
        <w:textAlignment w:val="baseline"/>
        <w:rPr>
          <w:rFonts w:ascii="Arial" w:hAnsi="Arial" w:cs="Arial"/>
          <w:color w:val="666666"/>
          <w:sz w:val="20"/>
          <w:szCs w:val="20"/>
        </w:rPr>
      </w:pPr>
      <w:r>
        <w:rPr>
          <w:rFonts w:ascii="Arial" w:hAnsi="Arial" w:cs="Arial"/>
          <w:sz w:val="20"/>
          <w:szCs w:val="20"/>
        </w:rPr>
        <w:t xml:space="preserve">a specially formulated </w:t>
      </w:r>
      <w:r w:rsidR="0032229A" w:rsidRPr="00E92286">
        <w:rPr>
          <w:rFonts w:ascii="Arial" w:hAnsi="Arial" w:cs="Arial"/>
          <w:sz w:val="20"/>
          <w:szCs w:val="20"/>
        </w:rPr>
        <w:t>stem cell, growth factor and matrix based mixed composition for ocular tissue regeneration</w:t>
      </w:r>
    </w:p>
    <w:p w14:paraId="3472AF0B" w14:textId="29F859A5" w:rsidR="0032229A" w:rsidRPr="00E92286" w:rsidRDefault="0032229A" w:rsidP="0032229A">
      <w:pPr>
        <w:pStyle w:val="NormalWeb"/>
        <w:spacing w:before="0" w:beforeAutospacing="0" w:after="0" w:afterAutospacing="0"/>
        <w:textAlignment w:val="baseline"/>
        <w:rPr>
          <w:rFonts w:ascii="Arial" w:hAnsi="Arial" w:cs="Arial"/>
          <w:sz w:val="20"/>
          <w:szCs w:val="20"/>
        </w:rPr>
      </w:pPr>
      <w:r w:rsidRPr="00E92286">
        <w:rPr>
          <w:rFonts w:ascii="Arial" w:hAnsi="Arial" w:cs="Arial"/>
          <w:sz w:val="20"/>
          <w:szCs w:val="20"/>
        </w:rPr>
        <w:t xml:space="preserve">This </w:t>
      </w:r>
      <w:r w:rsidR="002C094B" w:rsidRPr="00E92286">
        <w:rPr>
          <w:rFonts w:ascii="Arial" w:hAnsi="Arial" w:cs="Arial"/>
          <w:sz w:val="20"/>
          <w:szCs w:val="20"/>
        </w:rPr>
        <w:t xml:space="preserve">patented micro stimulator </w:t>
      </w:r>
      <w:r w:rsidR="009F4347" w:rsidRPr="00E92286">
        <w:rPr>
          <w:rFonts w:ascii="Arial" w:hAnsi="Arial" w:cs="Arial"/>
          <w:sz w:val="20"/>
          <w:szCs w:val="20"/>
        </w:rPr>
        <w:t xml:space="preserve">sends bioelectrical signals to eye tissues cells, causing the discharge of distinct proteins. </w:t>
      </w:r>
      <w:r w:rsidR="00B007A2" w:rsidRPr="00E92286">
        <w:rPr>
          <w:rFonts w:ascii="Arial" w:hAnsi="Arial" w:cs="Arial"/>
          <w:sz w:val="20"/>
          <w:szCs w:val="20"/>
        </w:rPr>
        <w:t>Meticulous protein release can be stimulated through the application of various signals exclusive to the stem cell attraction and retinal regeneration.</w:t>
      </w:r>
      <w:r w:rsidR="00775A8E" w:rsidRPr="00E92286">
        <w:rPr>
          <w:rFonts w:ascii="Arial" w:hAnsi="Arial" w:cs="Arial"/>
          <w:sz w:val="20"/>
          <w:szCs w:val="20"/>
        </w:rPr>
        <w:t xml:space="preserve"> </w:t>
      </w:r>
    </w:p>
    <w:p w14:paraId="7D02D605" w14:textId="66F80CFF" w:rsidR="0032229A" w:rsidRPr="00E92286" w:rsidRDefault="0032229A" w:rsidP="0032229A">
      <w:pPr>
        <w:pStyle w:val="NormalWeb"/>
        <w:spacing w:before="0" w:beforeAutospacing="0" w:after="0" w:afterAutospacing="0"/>
        <w:textAlignment w:val="baseline"/>
        <w:rPr>
          <w:rFonts w:ascii="Arial" w:hAnsi="Arial" w:cs="Arial"/>
          <w:sz w:val="20"/>
          <w:szCs w:val="20"/>
        </w:rPr>
      </w:pPr>
      <w:r w:rsidRPr="00E92286">
        <w:rPr>
          <w:rFonts w:ascii="Arial" w:hAnsi="Arial" w:cs="Arial"/>
          <w:sz w:val="20"/>
          <w:szCs w:val="20"/>
        </w:rPr>
        <w:t xml:space="preserve">The </w:t>
      </w:r>
      <w:proofErr w:type="spellStart"/>
      <w:r w:rsidRPr="00E92286">
        <w:rPr>
          <w:rFonts w:ascii="Arial" w:hAnsi="Arial" w:cs="Arial"/>
          <w:sz w:val="20"/>
          <w:szCs w:val="20"/>
        </w:rPr>
        <w:t>EyeCell</w:t>
      </w:r>
      <w:proofErr w:type="spellEnd"/>
      <w:r w:rsidR="00C55CB4">
        <w:rPr>
          <w:rStyle w:val="s1"/>
          <w:rFonts w:ascii="Arial" w:hAnsi="Arial" w:cs="Arial"/>
          <w:color w:val="000000" w:themeColor="text1"/>
          <w:sz w:val="21"/>
          <w:szCs w:val="21"/>
          <w:bdr w:val="none" w:sz="0" w:space="0" w:color="auto" w:frame="1"/>
        </w:rPr>
        <w:t>™</w:t>
      </w:r>
      <w:r w:rsidR="00C55CB4" w:rsidRPr="005A00AB">
        <w:rPr>
          <w:rStyle w:val="s1"/>
          <w:rFonts w:ascii="Arial" w:hAnsi="Arial" w:cs="Arial"/>
          <w:color w:val="000000" w:themeColor="text1"/>
          <w:sz w:val="21"/>
          <w:szCs w:val="21"/>
          <w:bdr w:val="none" w:sz="0" w:space="0" w:color="auto" w:frame="1"/>
        </w:rPr>
        <w:t xml:space="preserve"> </w:t>
      </w:r>
      <w:r w:rsidRPr="00E92286">
        <w:rPr>
          <w:rFonts w:ascii="Arial" w:hAnsi="Arial" w:cs="Arial"/>
          <w:sz w:val="20"/>
          <w:szCs w:val="20"/>
        </w:rPr>
        <w:t xml:space="preserve">has the potential to stimulate IGF-1 (insulin growth factor), a gene that aids in the salvaging of retinal cells after bioelectric signaling release. </w:t>
      </w:r>
    </w:p>
    <w:p w14:paraId="1A492393" w14:textId="77777777" w:rsidR="00775A8E" w:rsidRDefault="00775A8E" w:rsidP="00B007A2">
      <w:pPr>
        <w:pStyle w:val="NormalWeb"/>
        <w:spacing w:before="0" w:beforeAutospacing="0" w:after="0" w:afterAutospacing="0"/>
        <w:textAlignment w:val="baseline"/>
        <w:rPr>
          <w:rFonts w:ascii="Calibri" w:hAnsi="Calibri"/>
        </w:rPr>
      </w:pPr>
    </w:p>
    <w:p w14:paraId="0F7E9C93" w14:textId="77777777" w:rsidR="00D17680" w:rsidRDefault="00E92286" w:rsidP="00D17680">
      <w:pPr>
        <w:pStyle w:val="NormalWeb"/>
        <w:spacing w:before="0" w:beforeAutospacing="0" w:after="0" w:afterAutospacing="0"/>
        <w:textAlignment w:val="baseline"/>
        <w:rPr>
          <w:rFonts w:ascii="Calibri" w:hAnsi="Calibri"/>
          <w:sz w:val="32"/>
          <w:szCs w:val="32"/>
        </w:rPr>
      </w:pPr>
      <w:r w:rsidRPr="00E92286">
        <w:rPr>
          <w:rFonts w:ascii="Arial Rounded MT Bold" w:hAnsi="Arial Rounded MT Bold"/>
          <w:b/>
          <w:bCs/>
          <w:i/>
          <w:iCs/>
          <w:color w:val="000000" w:themeColor="text1"/>
          <w:sz w:val="32"/>
          <w:szCs w:val="32"/>
        </w:rPr>
        <w:t>IGF-1</w:t>
      </w:r>
    </w:p>
    <w:p w14:paraId="1BBAC316" w14:textId="7A2ACF43" w:rsidR="006A0E62" w:rsidRPr="000632CB" w:rsidRDefault="00351EE8" w:rsidP="006A0E62">
      <w:pPr>
        <w:rPr>
          <w:rFonts w:ascii="Arial" w:eastAsia="Times New Roman" w:hAnsi="Arial" w:cs="Arial"/>
          <w:color w:val="000000" w:themeColor="text1"/>
          <w:sz w:val="20"/>
          <w:szCs w:val="20"/>
        </w:rPr>
      </w:pPr>
      <w:r w:rsidRPr="00351EE8">
        <w:rPr>
          <w:rFonts w:ascii="Arial" w:hAnsi="Arial" w:cs="Arial"/>
          <w:color w:val="000000" w:themeColor="text1"/>
          <w:sz w:val="20"/>
          <w:szCs w:val="20"/>
        </w:rPr>
        <w:t xml:space="preserve">Acknowledged as a crucial component for wound healing and tissue repair, </w:t>
      </w:r>
      <w:r w:rsidR="00D17680" w:rsidRPr="00351EE8">
        <w:rPr>
          <w:rFonts w:ascii="Arial" w:hAnsi="Arial" w:cs="Arial"/>
          <w:color w:val="000000" w:themeColor="text1"/>
          <w:sz w:val="20"/>
          <w:szCs w:val="20"/>
        </w:rPr>
        <w:t>IGF-1 is</w:t>
      </w:r>
      <w:r w:rsidRPr="00351EE8">
        <w:rPr>
          <w:rFonts w:ascii="Arial" w:hAnsi="Arial" w:cs="Arial"/>
          <w:color w:val="000000" w:themeColor="text1"/>
          <w:sz w:val="20"/>
          <w:szCs w:val="20"/>
        </w:rPr>
        <w:t xml:space="preserve"> activated</w:t>
      </w:r>
      <w:r w:rsidR="00D17680" w:rsidRPr="00351EE8">
        <w:rPr>
          <w:rFonts w:ascii="Arial" w:hAnsi="Arial" w:cs="Arial"/>
          <w:color w:val="000000" w:themeColor="text1"/>
          <w:sz w:val="20"/>
          <w:szCs w:val="20"/>
        </w:rPr>
        <w:t xml:space="preserve"> </w:t>
      </w:r>
      <w:r w:rsidRPr="00351EE8">
        <w:rPr>
          <w:rFonts w:ascii="Arial" w:hAnsi="Arial" w:cs="Arial"/>
          <w:color w:val="000000" w:themeColor="text1"/>
          <w:sz w:val="20"/>
          <w:szCs w:val="20"/>
        </w:rPr>
        <w:t>in response to injury in most tissues and the brain</w:t>
      </w:r>
      <w:r w:rsidR="000632CB">
        <w:rPr>
          <w:rFonts w:ascii="Arial" w:hAnsi="Arial" w:cs="Arial"/>
          <w:color w:val="000000" w:themeColor="text1"/>
          <w:sz w:val="20"/>
          <w:szCs w:val="20"/>
          <w:vertAlign w:val="superscript"/>
        </w:rPr>
        <w:t>1</w:t>
      </w:r>
      <w:r w:rsidR="000632CB">
        <w:rPr>
          <w:rFonts w:ascii="Arial" w:hAnsi="Arial" w:cs="Arial"/>
          <w:color w:val="000000" w:themeColor="text1"/>
          <w:sz w:val="20"/>
          <w:szCs w:val="20"/>
        </w:rPr>
        <w:t xml:space="preserve">. </w:t>
      </w:r>
      <w:r w:rsidRPr="00351EE8">
        <w:rPr>
          <w:rFonts w:ascii="Arial" w:hAnsi="Arial" w:cs="Arial"/>
          <w:color w:val="000000" w:themeColor="text1"/>
          <w:sz w:val="20"/>
          <w:szCs w:val="20"/>
        </w:rPr>
        <w:t xml:space="preserve">Furthermore, a study published by The </w:t>
      </w:r>
      <w:r w:rsidRPr="00351EE8">
        <w:rPr>
          <w:rFonts w:ascii="Arial" w:hAnsi="Arial" w:cs="Arial"/>
          <w:i/>
          <w:color w:val="000000" w:themeColor="text1"/>
          <w:sz w:val="20"/>
          <w:szCs w:val="20"/>
        </w:rPr>
        <w:t xml:space="preserve">Japanese Journal of </w:t>
      </w:r>
      <w:r w:rsidRPr="00D15167">
        <w:rPr>
          <w:rFonts w:ascii="Arial" w:hAnsi="Arial" w:cs="Arial"/>
          <w:i/>
          <w:color w:val="000000" w:themeColor="text1"/>
          <w:sz w:val="20"/>
          <w:szCs w:val="20"/>
        </w:rPr>
        <w:t xml:space="preserve">Ophthalmology </w:t>
      </w:r>
      <w:r w:rsidRPr="00CC52AD">
        <w:rPr>
          <w:rFonts w:ascii="Arial" w:hAnsi="Arial" w:cs="Arial"/>
          <w:sz w:val="20"/>
          <w:szCs w:val="20"/>
        </w:rPr>
        <w:t>demonstrated that electrical stimulation enhances</w:t>
      </w:r>
      <w:r w:rsidR="006A0E62" w:rsidRPr="00CC52AD">
        <w:rPr>
          <w:rFonts w:ascii="Arial" w:hAnsi="Arial" w:cs="Arial"/>
          <w:sz w:val="20"/>
          <w:szCs w:val="20"/>
        </w:rPr>
        <w:t xml:space="preserve"> IGF-1 </w:t>
      </w:r>
      <w:r w:rsidRPr="00CC52AD">
        <w:rPr>
          <w:rFonts w:ascii="Arial" w:hAnsi="Arial" w:cs="Arial"/>
          <w:sz w:val="20"/>
          <w:szCs w:val="20"/>
        </w:rPr>
        <w:t>replication</w:t>
      </w:r>
      <w:r w:rsidR="000632CB">
        <w:rPr>
          <w:rFonts w:ascii="Arial" w:hAnsi="Arial" w:cs="Arial"/>
          <w:sz w:val="20"/>
          <w:szCs w:val="20"/>
        </w:rPr>
        <w:t xml:space="preserve"> in cultured Müller cells</w:t>
      </w:r>
      <w:r w:rsidR="000632CB">
        <w:rPr>
          <w:rFonts w:ascii="Arial" w:hAnsi="Arial" w:cs="Arial"/>
          <w:sz w:val="20"/>
          <w:szCs w:val="20"/>
          <w:vertAlign w:val="superscript"/>
        </w:rPr>
        <w:t>2</w:t>
      </w:r>
      <w:r w:rsidR="000632CB">
        <w:rPr>
          <w:rFonts w:ascii="Arial" w:hAnsi="Arial" w:cs="Arial"/>
          <w:sz w:val="20"/>
          <w:szCs w:val="20"/>
        </w:rPr>
        <w:t xml:space="preserve">. </w:t>
      </w:r>
    </w:p>
    <w:p w14:paraId="35208D65" w14:textId="77777777" w:rsidR="004A3C96" w:rsidRDefault="004A3C96" w:rsidP="009B30F7">
      <w:pPr>
        <w:pStyle w:val="NormalWeb"/>
        <w:spacing w:before="0" w:beforeAutospacing="0" w:after="0" w:afterAutospacing="0"/>
        <w:textAlignment w:val="baseline"/>
        <w:rPr>
          <w:rFonts w:ascii="Calibri" w:hAnsi="Calibri"/>
          <w:sz w:val="32"/>
          <w:szCs w:val="32"/>
        </w:rPr>
      </w:pPr>
    </w:p>
    <w:p w14:paraId="52D164B3" w14:textId="551776D1" w:rsidR="001A1914" w:rsidRPr="004A3C96" w:rsidRDefault="004A3C96" w:rsidP="009B30F7">
      <w:pPr>
        <w:pStyle w:val="NormalWeb"/>
        <w:spacing w:before="0" w:beforeAutospacing="0" w:after="0" w:afterAutospacing="0"/>
        <w:textAlignment w:val="baseline"/>
        <w:rPr>
          <w:rFonts w:ascii="Arial" w:hAnsi="Arial" w:cs="Arial"/>
          <w:color w:val="000000" w:themeColor="text1"/>
          <w:sz w:val="21"/>
          <w:szCs w:val="21"/>
        </w:rPr>
      </w:pPr>
      <w:proofErr w:type="spellStart"/>
      <w:r w:rsidRPr="004A3C96">
        <w:rPr>
          <w:rFonts w:ascii="Arial" w:hAnsi="Arial" w:cs="Arial"/>
          <w:color w:val="000000" w:themeColor="text1"/>
          <w:sz w:val="21"/>
          <w:szCs w:val="21"/>
        </w:rPr>
        <w:t>EyeCell</w:t>
      </w:r>
      <w:proofErr w:type="spellEnd"/>
      <w:r w:rsidR="00C55CB4">
        <w:rPr>
          <w:rStyle w:val="s1"/>
          <w:rFonts w:ascii="Arial" w:hAnsi="Arial" w:cs="Arial"/>
          <w:color w:val="000000" w:themeColor="text1"/>
          <w:sz w:val="21"/>
          <w:szCs w:val="21"/>
          <w:bdr w:val="none" w:sz="0" w:space="0" w:color="auto" w:frame="1"/>
        </w:rPr>
        <w:t>™</w:t>
      </w:r>
      <w:r w:rsidRPr="004A3C96">
        <w:rPr>
          <w:rFonts w:ascii="Arial" w:hAnsi="Arial" w:cs="Arial"/>
          <w:color w:val="000000" w:themeColor="text1"/>
          <w:sz w:val="21"/>
          <w:szCs w:val="21"/>
        </w:rPr>
        <w:t>’s primary function is to directly transport stem cell growth factors</w:t>
      </w:r>
      <w:r w:rsidR="009B30F7" w:rsidRPr="004A3C96">
        <w:rPr>
          <w:rFonts w:ascii="Arial" w:hAnsi="Arial" w:cs="Arial"/>
          <w:color w:val="000000" w:themeColor="text1"/>
          <w:sz w:val="21"/>
          <w:szCs w:val="21"/>
        </w:rPr>
        <w:t xml:space="preserve"> to </w:t>
      </w:r>
      <w:r w:rsidRPr="004A3C96">
        <w:rPr>
          <w:rFonts w:ascii="Arial" w:hAnsi="Arial" w:cs="Arial"/>
          <w:color w:val="000000" w:themeColor="text1"/>
          <w:sz w:val="21"/>
          <w:szCs w:val="21"/>
        </w:rPr>
        <w:t xml:space="preserve">the </w:t>
      </w:r>
      <w:r w:rsidR="009B30F7" w:rsidRPr="004A3C96">
        <w:rPr>
          <w:rFonts w:ascii="Arial" w:hAnsi="Arial" w:cs="Arial"/>
          <w:color w:val="000000" w:themeColor="text1"/>
          <w:sz w:val="21"/>
          <w:szCs w:val="21"/>
        </w:rPr>
        <w:t xml:space="preserve">wound site </w:t>
      </w:r>
      <w:r w:rsidRPr="004A3C96">
        <w:rPr>
          <w:rFonts w:ascii="Arial" w:hAnsi="Arial" w:cs="Arial"/>
          <w:color w:val="000000" w:themeColor="text1"/>
          <w:sz w:val="21"/>
          <w:szCs w:val="21"/>
        </w:rPr>
        <w:t xml:space="preserve">and </w:t>
      </w:r>
      <w:r w:rsidR="009B30F7" w:rsidRPr="004A3C96">
        <w:rPr>
          <w:rFonts w:ascii="Arial" w:hAnsi="Arial" w:cs="Arial"/>
          <w:color w:val="000000" w:themeColor="text1"/>
          <w:sz w:val="21"/>
          <w:szCs w:val="21"/>
        </w:rPr>
        <w:t>over</w:t>
      </w:r>
      <w:r w:rsidRPr="004A3C96">
        <w:rPr>
          <w:rFonts w:ascii="Arial" w:hAnsi="Arial" w:cs="Arial"/>
          <w:color w:val="000000" w:themeColor="text1"/>
          <w:sz w:val="21"/>
          <w:szCs w:val="21"/>
        </w:rPr>
        <w:t>ly express</w:t>
      </w:r>
      <w:r w:rsidR="009B30F7" w:rsidRPr="004A3C96">
        <w:rPr>
          <w:rFonts w:ascii="Arial" w:hAnsi="Arial" w:cs="Arial"/>
          <w:color w:val="000000" w:themeColor="text1"/>
          <w:sz w:val="21"/>
          <w:szCs w:val="21"/>
        </w:rPr>
        <w:t xml:space="preserve"> </w:t>
      </w:r>
      <w:r w:rsidRPr="004A3C96">
        <w:rPr>
          <w:rFonts w:ascii="Arial" w:hAnsi="Arial" w:cs="Arial"/>
          <w:color w:val="000000" w:themeColor="text1"/>
          <w:sz w:val="21"/>
          <w:szCs w:val="21"/>
        </w:rPr>
        <w:t xml:space="preserve">SDF-1, a </w:t>
      </w:r>
      <w:r w:rsidR="009B30F7" w:rsidRPr="004A3C96">
        <w:rPr>
          <w:rFonts w:ascii="Arial" w:hAnsi="Arial" w:cs="Arial"/>
          <w:color w:val="000000" w:themeColor="text1"/>
          <w:sz w:val="21"/>
          <w:szCs w:val="21"/>
        </w:rPr>
        <w:t xml:space="preserve">stem cell homing signal protein </w:t>
      </w:r>
      <w:r w:rsidRPr="004A3C96">
        <w:rPr>
          <w:rFonts w:ascii="Arial" w:hAnsi="Arial" w:cs="Arial"/>
          <w:color w:val="000000" w:themeColor="text1"/>
          <w:sz w:val="21"/>
          <w:szCs w:val="21"/>
        </w:rPr>
        <w:t xml:space="preserve">and potent </w:t>
      </w:r>
      <w:proofErr w:type="spellStart"/>
      <w:r w:rsidRPr="004A3C96">
        <w:rPr>
          <w:rFonts w:ascii="Arial" w:hAnsi="Arial" w:cs="Arial"/>
          <w:color w:val="000000" w:themeColor="text1"/>
          <w:sz w:val="21"/>
          <w:szCs w:val="21"/>
        </w:rPr>
        <w:t>arteriogenic</w:t>
      </w:r>
      <w:proofErr w:type="spellEnd"/>
      <w:r w:rsidRPr="004A3C96">
        <w:rPr>
          <w:rFonts w:ascii="Arial" w:hAnsi="Arial" w:cs="Arial"/>
          <w:color w:val="000000" w:themeColor="text1"/>
          <w:sz w:val="21"/>
          <w:szCs w:val="21"/>
        </w:rPr>
        <w:t xml:space="preserve"> factor.</w:t>
      </w:r>
    </w:p>
    <w:p w14:paraId="7368F0C8" w14:textId="5108F87B" w:rsidR="00855420" w:rsidRPr="004A3C96" w:rsidRDefault="00E92286" w:rsidP="00855420">
      <w:pPr>
        <w:rPr>
          <w:rFonts w:ascii="Open Sans" w:hAnsi="Open Sans" w:cs="Arial"/>
          <w:color w:val="000000" w:themeColor="text1"/>
          <w:lang w:val="en"/>
        </w:rPr>
      </w:pPr>
      <w:r w:rsidRPr="004A3C96">
        <w:rPr>
          <w:rFonts w:ascii="Arial" w:hAnsi="Arial" w:cs="Arial"/>
          <w:color w:val="000000" w:themeColor="text1"/>
          <w:sz w:val="20"/>
          <w:szCs w:val="20"/>
        </w:rPr>
        <w:t>SDF-1 is</w:t>
      </w:r>
      <w:r w:rsidR="00855420" w:rsidRPr="004A3C96">
        <w:rPr>
          <w:rFonts w:ascii="Arial" w:hAnsi="Arial" w:cs="Arial"/>
          <w:color w:val="000000" w:themeColor="text1"/>
          <w:sz w:val="20"/>
          <w:szCs w:val="20"/>
        </w:rPr>
        <w:t xml:space="preserve"> known to be one of the most potent stem cell homing signals as well as to improve blood flow and tissue reconstruction in numerous studies in various models and tissues over the past decade without serious side effects reported. </w:t>
      </w:r>
    </w:p>
    <w:p w14:paraId="1BEA2F9B" w14:textId="77777777" w:rsidR="00855420" w:rsidRDefault="00855420" w:rsidP="00855420">
      <w:pPr>
        <w:rPr>
          <w:rFonts w:ascii="Arial" w:hAnsi="Arial" w:cs="Arial"/>
          <w:color w:val="000000" w:themeColor="text1"/>
          <w:sz w:val="20"/>
          <w:szCs w:val="20"/>
        </w:rPr>
      </w:pPr>
    </w:p>
    <w:p w14:paraId="62E55901" w14:textId="414427A2" w:rsidR="004A3C96" w:rsidRDefault="004A3C96" w:rsidP="004A3C96">
      <w:pPr>
        <w:pStyle w:val="NormalWeb"/>
        <w:spacing w:before="0" w:beforeAutospacing="0" w:after="0" w:afterAutospacing="0"/>
        <w:textAlignment w:val="baseline"/>
        <w:rPr>
          <w:rFonts w:ascii="Calibri" w:hAnsi="Calibri"/>
          <w:sz w:val="32"/>
          <w:szCs w:val="32"/>
        </w:rPr>
      </w:pPr>
      <w:r>
        <w:rPr>
          <w:rFonts w:ascii="Arial Rounded MT Bold" w:hAnsi="Arial Rounded MT Bold"/>
          <w:b/>
          <w:bCs/>
          <w:i/>
          <w:iCs/>
          <w:color w:val="000000" w:themeColor="text1"/>
          <w:sz w:val="32"/>
          <w:szCs w:val="32"/>
        </w:rPr>
        <w:t>SDF</w:t>
      </w:r>
      <w:r w:rsidRPr="00E92286">
        <w:rPr>
          <w:rFonts w:ascii="Arial Rounded MT Bold" w:hAnsi="Arial Rounded MT Bold"/>
          <w:b/>
          <w:bCs/>
          <w:i/>
          <w:iCs/>
          <w:color w:val="000000" w:themeColor="text1"/>
          <w:sz w:val="32"/>
          <w:szCs w:val="32"/>
        </w:rPr>
        <w:t>-1</w:t>
      </w:r>
    </w:p>
    <w:p w14:paraId="02310609" w14:textId="37F82F60" w:rsidR="00855420" w:rsidRPr="004A3C96" w:rsidRDefault="00855420" w:rsidP="00855420">
      <w:pPr>
        <w:rPr>
          <w:rFonts w:ascii="Arial" w:hAnsi="Arial" w:cs="Arial"/>
          <w:color w:val="000000" w:themeColor="text1"/>
          <w:sz w:val="20"/>
          <w:szCs w:val="20"/>
        </w:rPr>
      </w:pPr>
      <w:r w:rsidRPr="004A3C96">
        <w:rPr>
          <w:rFonts w:ascii="Arial" w:hAnsi="Arial" w:cs="Arial"/>
          <w:color w:val="000000" w:themeColor="text1"/>
          <w:sz w:val="20"/>
          <w:szCs w:val="20"/>
        </w:rPr>
        <w:t>The concept of the homing in the stem cell recruitment process is the most crucial step of stem cell transplantation</w:t>
      </w:r>
      <w:r w:rsidR="000632CB">
        <w:rPr>
          <w:rFonts w:ascii="Arial" w:hAnsi="Arial" w:cs="Arial"/>
          <w:color w:val="000000" w:themeColor="text1"/>
          <w:sz w:val="20"/>
          <w:szCs w:val="20"/>
          <w:vertAlign w:val="superscript"/>
        </w:rPr>
        <w:t>3</w:t>
      </w:r>
      <w:r w:rsidRPr="004A3C96">
        <w:rPr>
          <w:rFonts w:ascii="Arial" w:hAnsi="Arial" w:cs="Arial"/>
          <w:color w:val="000000" w:themeColor="text1"/>
          <w:sz w:val="20"/>
          <w:szCs w:val="20"/>
        </w:rPr>
        <w:t xml:space="preserve">. It is the navigation process that enables stem cells from red bone marrow through the blood, the vessels, and to organs throughout the body, and in this case, breast tissue. </w:t>
      </w:r>
    </w:p>
    <w:p w14:paraId="2DC127A4" w14:textId="2F8FCE1D" w:rsidR="00855420" w:rsidRPr="00431958" w:rsidRDefault="00855420" w:rsidP="00855420">
      <w:pPr>
        <w:rPr>
          <w:rFonts w:ascii="Arial" w:hAnsi="Arial" w:cs="Arial"/>
          <w:color w:val="000000" w:themeColor="text1"/>
          <w:sz w:val="20"/>
          <w:szCs w:val="20"/>
          <w:lang w:val="en"/>
        </w:rPr>
      </w:pPr>
      <w:r w:rsidRPr="004A3C96">
        <w:rPr>
          <w:rFonts w:ascii="Arial" w:hAnsi="Arial" w:cs="Arial"/>
          <w:color w:val="000000" w:themeColor="text1"/>
          <w:sz w:val="20"/>
          <w:szCs w:val="20"/>
        </w:rPr>
        <w:t xml:space="preserve">The </w:t>
      </w:r>
      <w:hyperlink r:id="rId15" w:history="1">
        <w:r w:rsidRPr="004A3C96">
          <w:rPr>
            <w:rStyle w:val="Hyperlink"/>
            <w:rFonts w:ascii="Arial" w:hAnsi="Arial" w:cs="Arial"/>
            <w:i/>
            <w:color w:val="000000" w:themeColor="text1"/>
            <w:sz w:val="20"/>
            <w:szCs w:val="20"/>
            <w:u w:val="none"/>
            <w:lang w:val="en"/>
          </w:rPr>
          <w:t>Expert Opinion on Biological Therapy</w:t>
        </w:r>
      </w:hyperlink>
      <w:r w:rsidRPr="004A3C96">
        <w:rPr>
          <w:rFonts w:ascii="Arial" w:hAnsi="Arial" w:cs="Arial"/>
          <w:color w:val="000000" w:themeColor="text1"/>
          <w:sz w:val="20"/>
          <w:szCs w:val="20"/>
          <w:lang w:val="en"/>
        </w:rPr>
        <w:t xml:space="preserve"> journal published an article on SDF-1’s capabilities in </w:t>
      </w:r>
      <w:r w:rsidRPr="00431958">
        <w:rPr>
          <w:rFonts w:ascii="Arial" w:hAnsi="Arial" w:cs="Arial"/>
          <w:color w:val="000000" w:themeColor="text1"/>
          <w:sz w:val="20"/>
          <w:szCs w:val="20"/>
          <w:lang w:val="en"/>
        </w:rPr>
        <w:t xml:space="preserve">regenerative medicine. The study shows that SDF-1 plays a huge role in tissue engineering. They found </w:t>
      </w:r>
      <w:r w:rsidRPr="00431958">
        <w:rPr>
          <w:rFonts w:ascii="Arial" w:hAnsi="Arial" w:cs="Arial"/>
          <w:color w:val="000000" w:themeColor="text1"/>
          <w:sz w:val="20"/>
          <w:szCs w:val="20"/>
          <w:lang w:val="en"/>
        </w:rPr>
        <w:lastRenderedPageBreak/>
        <w:t>that when tissue is injured, the organ in the injured area overly expresses SDF-1, therefore an elevated SDF-1 level results</w:t>
      </w:r>
      <w:r w:rsidR="000632CB">
        <w:rPr>
          <w:rFonts w:ascii="Arial" w:hAnsi="Arial" w:cs="Arial"/>
          <w:color w:val="000000" w:themeColor="text1"/>
          <w:sz w:val="20"/>
          <w:szCs w:val="20"/>
          <w:vertAlign w:val="superscript"/>
          <w:lang w:val="en"/>
        </w:rPr>
        <w:t>4</w:t>
      </w:r>
      <w:r w:rsidRPr="00431958">
        <w:rPr>
          <w:rFonts w:ascii="Arial" w:hAnsi="Arial" w:cs="Arial"/>
          <w:color w:val="000000" w:themeColor="text1"/>
          <w:sz w:val="20"/>
          <w:szCs w:val="20"/>
          <w:lang w:val="en"/>
        </w:rPr>
        <w:t>. CD34+ progenitor cells, the cells found in red bone marrow that help create blood, are recruited and retained by SDF-1 to that injured site</w:t>
      </w:r>
      <w:r w:rsidR="000632CB">
        <w:rPr>
          <w:rFonts w:ascii="Arial" w:hAnsi="Arial" w:cs="Arial"/>
          <w:color w:val="000000" w:themeColor="text1"/>
          <w:sz w:val="20"/>
          <w:szCs w:val="20"/>
          <w:vertAlign w:val="superscript"/>
          <w:lang w:val="en"/>
        </w:rPr>
        <w:t>4</w:t>
      </w:r>
      <w:r w:rsidRPr="00431958">
        <w:rPr>
          <w:rFonts w:ascii="Arial" w:hAnsi="Arial" w:cs="Arial"/>
          <w:color w:val="000000" w:themeColor="text1"/>
          <w:sz w:val="20"/>
          <w:szCs w:val="20"/>
          <w:lang w:val="en"/>
        </w:rPr>
        <w:t>.</w:t>
      </w:r>
    </w:p>
    <w:p w14:paraId="22484CBA" w14:textId="3349DF93" w:rsidR="00855420" w:rsidRDefault="00431958" w:rsidP="009B30F7">
      <w:pPr>
        <w:pStyle w:val="NormalWeb"/>
        <w:spacing w:before="0" w:beforeAutospacing="0" w:after="0" w:afterAutospacing="0"/>
        <w:textAlignment w:val="baseline"/>
        <w:rPr>
          <w:rFonts w:ascii="Arial" w:hAnsi="Arial" w:cs="Arial"/>
          <w:color w:val="000000" w:themeColor="text1"/>
          <w:sz w:val="20"/>
          <w:szCs w:val="20"/>
        </w:rPr>
      </w:pPr>
      <w:r w:rsidRPr="00431958">
        <w:rPr>
          <w:rFonts w:ascii="Arial" w:hAnsi="Arial" w:cs="Arial"/>
          <w:color w:val="000000" w:themeColor="text1"/>
          <w:sz w:val="20"/>
          <w:szCs w:val="20"/>
        </w:rPr>
        <w:br/>
      </w:r>
      <w:proofErr w:type="spellStart"/>
      <w:r w:rsidRPr="00431958">
        <w:rPr>
          <w:rFonts w:ascii="Arial" w:hAnsi="Arial" w:cs="Arial"/>
          <w:color w:val="000000" w:themeColor="text1"/>
          <w:sz w:val="20"/>
          <w:szCs w:val="20"/>
        </w:rPr>
        <w:t>EyeCell</w:t>
      </w:r>
      <w:proofErr w:type="spellEnd"/>
      <w:r w:rsidR="00C55CB4">
        <w:rPr>
          <w:rStyle w:val="s1"/>
          <w:rFonts w:ascii="Arial" w:hAnsi="Arial" w:cs="Arial"/>
          <w:color w:val="000000" w:themeColor="text1"/>
          <w:sz w:val="21"/>
          <w:szCs w:val="21"/>
          <w:bdr w:val="none" w:sz="0" w:space="0" w:color="auto" w:frame="1"/>
        </w:rPr>
        <w:t>™</w:t>
      </w:r>
      <w:r w:rsidRPr="00431958">
        <w:rPr>
          <w:rFonts w:ascii="Arial" w:hAnsi="Arial" w:cs="Arial"/>
          <w:color w:val="000000" w:themeColor="text1"/>
          <w:sz w:val="20"/>
          <w:szCs w:val="20"/>
        </w:rPr>
        <w:t xml:space="preserve">’s secondary function is </w:t>
      </w:r>
      <w:r>
        <w:rPr>
          <w:rFonts w:ascii="Arial" w:hAnsi="Arial" w:cs="Arial"/>
          <w:color w:val="000000" w:themeColor="text1"/>
          <w:sz w:val="20"/>
          <w:szCs w:val="20"/>
        </w:rPr>
        <w:t xml:space="preserve">the </w:t>
      </w:r>
      <w:r w:rsidRPr="00431958">
        <w:rPr>
          <w:rFonts w:ascii="Arial" w:hAnsi="Arial" w:cs="Arial"/>
          <w:color w:val="000000" w:themeColor="text1"/>
          <w:sz w:val="20"/>
          <w:szCs w:val="20"/>
        </w:rPr>
        <w:t xml:space="preserve">continuation of recruiting and delivering vast quantities of stem cells to the wound site.  Its tertiary function is to cause blood flow surge at the wound site </w:t>
      </w:r>
      <w:r w:rsidR="009B30F7" w:rsidRPr="00431958">
        <w:rPr>
          <w:rFonts w:ascii="Arial" w:hAnsi="Arial" w:cs="Arial"/>
          <w:color w:val="000000" w:themeColor="text1"/>
          <w:sz w:val="20"/>
          <w:szCs w:val="20"/>
        </w:rPr>
        <w:t xml:space="preserve">from </w:t>
      </w:r>
      <w:r w:rsidRPr="00431958">
        <w:rPr>
          <w:rFonts w:ascii="Arial" w:hAnsi="Arial" w:cs="Arial"/>
          <w:color w:val="000000" w:themeColor="text1"/>
          <w:sz w:val="20"/>
          <w:szCs w:val="20"/>
        </w:rPr>
        <w:t>producing and attracting</w:t>
      </w:r>
      <w:r w:rsidR="009B30F7" w:rsidRPr="00431958">
        <w:rPr>
          <w:rFonts w:ascii="Arial" w:hAnsi="Arial" w:cs="Arial"/>
          <w:color w:val="000000" w:themeColor="text1"/>
          <w:sz w:val="20"/>
          <w:szCs w:val="20"/>
        </w:rPr>
        <w:t xml:space="preserve"> endothelial progenitor cells an</w:t>
      </w:r>
      <w:r w:rsidRPr="00431958">
        <w:rPr>
          <w:rFonts w:ascii="Arial" w:hAnsi="Arial" w:cs="Arial"/>
          <w:color w:val="000000" w:themeColor="text1"/>
          <w:sz w:val="20"/>
          <w:szCs w:val="20"/>
        </w:rPr>
        <w:t>d increased expression of VEGF</w:t>
      </w:r>
      <w:r w:rsidR="00C55CB4">
        <w:rPr>
          <w:rFonts w:ascii="Arial" w:hAnsi="Arial" w:cs="Arial"/>
          <w:color w:val="000000" w:themeColor="text1"/>
          <w:sz w:val="20"/>
          <w:szCs w:val="20"/>
        </w:rPr>
        <w:t>.</w:t>
      </w:r>
    </w:p>
    <w:p w14:paraId="2769F2B0" w14:textId="77777777" w:rsidR="00C55CB4" w:rsidRPr="00431958" w:rsidRDefault="00C55CB4" w:rsidP="009B30F7">
      <w:pPr>
        <w:pStyle w:val="NormalWeb"/>
        <w:spacing w:before="0" w:beforeAutospacing="0" w:after="0" w:afterAutospacing="0"/>
        <w:textAlignment w:val="baseline"/>
        <w:rPr>
          <w:rFonts w:ascii="Arial" w:hAnsi="Arial" w:cs="Arial"/>
          <w:color w:val="000000" w:themeColor="text1"/>
          <w:sz w:val="20"/>
          <w:szCs w:val="20"/>
        </w:rPr>
      </w:pPr>
    </w:p>
    <w:p w14:paraId="147BFD96" w14:textId="77777777" w:rsidR="00431958" w:rsidRDefault="00431958" w:rsidP="00431958">
      <w:pPr>
        <w:pStyle w:val="NormalWeb"/>
        <w:spacing w:before="0" w:beforeAutospacing="0" w:after="0" w:afterAutospacing="0"/>
        <w:textAlignment w:val="baseline"/>
        <w:rPr>
          <w:rFonts w:ascii="Arial" w:hAnsi="Arial" w:cs="Arial"/>
          <w:color w:val="666666"/>
          <w:sz w:val="21"/>
          <w:szCs w:val="21"/>
        </w:rPr>
      </w:pPr>
    </w:p>
    <w:p w14:paraId="00360426" w14:textId="77777777" w:rsidR="00C55CB4" w:rsidRDefault="00C55CB4" w:rsidP="00431958">
      <w:pPr>
        <w:pStyle w:val="NormalWeb"/>
        <w:spacing w:before="0" w:beforeAutospacing="0" w:after="0" w:afterAutospacing="0"/>
        <w:textAlignment w:val="baseline"/>
        <w:rPr>
          <w:rFonts w:ascii="Arial Rounded MT Bold" w:hAnsi="Arial Rounded MT Bold"/>
          <w:b/>
          <w:bCs/>
          <w:i/>
          <w:iCs/>
          <w:color w:val="000000" w:themeColor="text1"/>
          <w:sz w:val="32"/>
          <w:szCs w:val="32"/>
        </w:rPr>
      </w:pPr>
    </w:p>
    <w:p w14:paraId="75929C1D" w14:textId="1173BDA6" w:rsidR="00431958" w:rsidRDefault="00431958" w:rsidP="00431958">
      <w:pPr>
        <w:pStyle w:val="NormalWeb"/>
        <w:spacing w:before="0" w:beforeAutospacing="0" w:after="0" w:afterAutospacing="0"/>
        <w:textAlignment w:val="baseline"/>
        <w:rPr>
          <w:rFonts w:ascii="Calibri" w:hAnsi="Calibri"/>
          <w:sz w:val="32"/>
          <w:szCs w:val="32"/>
        </w:rPr>
      </w:pPr>
      <w:r>
        <w:rPr>
          <w:rFonts w:ascii="Arial Rounded MT Bold" w:hAnsi="Arial Rounded MT Bold"/>
          <w:b/>
          <w:bCs/>
          <w:i/>
          <w:iCs/>
          <w:color w:val="000000" w:themeColor="text1"/>
          <w:sz w:val="32"/>
          <w:szCs w:val="32"/>
        </w:rPr>
        <w:t>VEGF</w:t>
      </w:r>
    </w:p>
    <w:p w14:paraId="25317643" w14:textId="77777777" w:rsidR="00431958" w:rsidRDefault="00431958" w:rsidP="00855420">
      <w:pPr>
        <w:rPr>
          <w:rStyle w:val="topic-highlight1"/>
          <w:rFonts w:ascii="Arial" w:hAnsi="Arial" w:cs="Arial"/>
          <w:sz w:val="20"/>
          <w:szCs w:val="20"/>
          <w:lang w:val="en"/>
        </w:rPr>
      </w:pPr>
    </w:p>
    <w:p w14:paraId="7D5292F8" w14:textId="1699DE6C" w:rsidR="00855420" w:rsidRPr="00431958" w:rsidRDefault="00855420" w:rsidP="00855420">
      <w:pPr>
        <w:rPr>
          <w:rFonts w:ascii="Arial" w:hAnsi="Arial" w:cs="Arial"/>
          <w:color w:val="000000" w:themeColor="text1"/>
          <w:sz w:val="20"/>
          <w:szCs w:val="20"/>
        </w:rPr>
      </w:pPr>
      <w:r w:rsidRPr="00431958">
        <w:rPr>
          <w:rStyle w:val="topic-highlight1"/>
          <w:rFonts w:ascii="Arial" w:hAnsi="Arial" w:cs="Arial"/>
          <w:color w:val="000000" w:themeColor="text1"/>
          <w:sz w:val="20"/>
          <w:szCs w:val="20"/>
          <w:lang w:val="en"/>
        </w:rPr>
        <w:t>Vascular endothelial growth factor</w:t>
      </w:r>
      <w:r w:rsidRPr="00431958">
        <w:rPr>
          <w:rFonts w:ascii="Arial" w:hAnsi="Arial" w:cs="Arial"/>
          <w:color w:val="000000" w:themeColor="text1"/>
          <w:sz w:val="20"/>
          <w:szCs w:val="20"/>
          <w:lang w:val="en"/>
        </w:rPr>
        <w:t xml:space="preserve"> (VEGF) regulates the development of new blood vessels from existing blood vessels by inducing growth, movement, and permeability of blood vessel cells, hence the capability of the </w:t>
      </w:r>
      <w:proofErr w:type="spellStart"/>
      <w:r w:rsidR="00D346AC" w:rsidRPr="00431958">
        <w:rPr>
          <w:rFonts w:ascii="Arial" w:hAnsi="Arial" w:cs="Arial"/>
          <w:color w:val="000000" w:themeColor="text1"/>
          <w:sz w:val="20"/>
          <w:szCs w:val="20"/>
          <w:lang w:val="en"/>
        </w:rPr>
        <w:t>EyeCell</w:t>
      </w:r>
      <w:proofErr w:type="spellEnd"/>
      <w:r w:rsidR="00C55CB4">
        <w:rPr>
          <w:rStyle w:val="s1"/>
          <w:rFonts w:ascii="Arial" w:hAnsi="Arial" w:cs="Arial"/>
          <w:color w:val="000000" w:themeColor="text1"/>
          <w:sz w:val="21"/>
          <w:szCs w:val="21"/>
          <w:bdr w:val="none" w:sz="0" w:space="0" w:color="auto" w:frame="1"/>
        </w:rPr>
        <w:t>™</w:t>
      </w:r>
      <w:r w:rsidRPr="00431958">
        <w:rPr>
          <w:rFonts w:ascii="Arial" w:hAnsi="Arial" w:cs="Arial"/>
          <w:color w:val="000000" w:themeColor="text1"/>
          <w:sz w:val="20"/>
          <w:szCs w:val="20"/>
          <w:lang w:val="en"/>
        </w:rPr>
        <w:t>’s bioelectric stimulation mechanism to potentially cause increased blood flow to the breast tissue when therapy is administered</w:t>
      </w:r>
      <w:r w:rsidR="000632CB">
        <w:rPr>
          <w:rFonts w:ascii="Arial" w:hAnsi="Arial" w:cs="Arial"/>
          <w:color w:val="000000" w:themeColor="text1"/>
          <w:sz w:val="20"/>
          <w:szCs w:val="20"/>
          <w:vertAlign w:val="superscript"/>
          <w:lang w:val="en"/>
        </w:rPr>
        <w:t>5</w:t>
      </w:r>
      <w:r w:rsidRPr="00431958">
        <w:rPr>
          <w:rFonts w:ascii="Arial" w:hAnsi="Arial" w:cs="Arial"/>
          <w:color w:val="000000" w:themeColor="text1"/>
          <w:sz w:val="20"/>
          <w:szCs w:val="20"/>
          <w:lang w:val="en"/>
        </w:rPr>
        <w:t xml:space="preserve">. </w:t>
      </w:r>
      <w:r w:rsidRPr="00431958">
        <w:rPr>
          <w:rFonts w:ascii="Arial" w:hAnsi="Arial" w:cs="Arial"/>
          <w:i/>
          <w:color w:val="000000" w:themeColor="text1"/>
          <w:sz w:val="20"/>
          <w:szCs w:val="20"/>
          <w:lang w:val="en"/>
        </w:rPr>
        <w:t>Cell Transplantation</w:t>
      </w:r>
      <w:r w:rsidRPr="00431958">
        <w:rPr>
          <w:rFonts w:ascii="Arial" w:hAnsi="Arial" w:cs="Arial"/>
          <w:color w:val="000000" w:themeColor="text1"/>
          <w:sz w:val="20"/>
          <w:szCs w:val="20"/>
          <w:lang w:val="en"/>
        </w:rPr>
        <w:t xml:space="preserve"> journal presented a study that indicates in situ electrostimulation, through a cell and cytokine free stimulation system, enhanced heart muscle function and increased blood vessel development through the production of VEGF</w:t>
      </w:r>
      <w:r w:rsidR="000632CB">
        <w:rPr>
          <w:rFonts w:ascii="Arial" w:hAnsi="Arial" w:cs="Arial"/>
          <w:color w:val="000000" w:themeColor="text1"/>
          <w:sz w:val="20"/>
          <w:szCs w:val="20"/>
          <w:vertAlign w:val="superscript"/>
          <w:lang w:val="en"/>
        </w:rPr>
        <w:t>6</w:t>
      </w:r>
      <w:r w:rsidRPr="00431958">
        <w:rPr>
          <w:rFonts w:ascii="Arial" w:hAnsi="Arial" w:cs="Arial"/>
          <w:color w:val="000000" w:themeColor="text1"/>
          <w:sz w:val="20"/>
          <w:szCs w:val="20"/>
          <w:lang w:val="en"/>
        </w:rPr>
        <w:t>. In situ electrostimulation is the face of the future in the repair of the heart and other organs; it also has the capability of preparing tissue for cell-based therapy treatment</w:t>
      </w:r>
      <w:r w:rsidR="000632CB">
        <w:rPr>
          <w:rFonts w:ascii="Arial" w:hAnsi="Arial" w:cs="Arial"/>
          <w:color w:val="000000" w:themeColor="text1"/>
          <w:sz w:val="20"/>
          <w:szCs w:val="20"/>
          <w:vertAlign w:val="superscript"/>
          <w:lang w:val="en"/>
        </w:rPr>
        <w:t>6</w:t>
      </w:r>
      <w:r w:rsidRPr="00431958">
        <w:rPr>
          <w:rFonts w:ascii="Arial" w:hAnsi="Arial" w:cs="Arial"/>
          <w:color w:val="000000" w:themeColor="text1"/>
          <w:sz w:val="20"/>
          <w:szCs w:val="20"/>
          <w:lang w:val="en"/>
        </w:rPr>
        <w:t>.</w:t>
      </w:r>
    </w:p>
    <w:p w14:paraId="4F3C1832" w14:textId="540D1B9B" w:rsidR="009B30F7" w:rsidRPr="00431958" w:rsidRDefault="009B30F7" w:rsidP="009B30F7">
      <w:pPr>
        <w:pStyle w:val="NormalWeb"/>
        <w:spacing w:before="0" w:beforeAutospacing="0" w:after="0" w:afterAutospacing="0"/>
        <w:textAlignment w:val="baseline"/>
        <w:rPr>
          <w:rFonts w:ascii="Arial" w:hAnsi="Arial" w:cs="Arial"/>
          <w:color w:val="000000" w:themeColor="text1"/>
          <w:sz w:val="20"/>
          <w:szCs w:val="20"/>
        </w:rPr>
      </w:pPr>
      <w:r w:rsidRPr="00431958">
        <w:rPr>
          <w:rFonts w:ascii="Arial" w:hAnsi="Arial" w:cs="Arial"/>
          <w:color w:val="000000" w:themeColor="text1"/>
          <w:sz w:val="20"/>
          <w:szCs w:val="20"/>
        </w:rPr>
        <w:br/>
      </w:r>
      <w:proofErr w:type="spellStart"/>
      <w:r w:rsidR="00431958" w:rsidRPr="00431958">
        <w:rPr>
          <w:rFonts w:ascii="Arial" w:hAnsi="Arial" w:cs="Arial"/>
          <w:color w:val="000000" w:themeColor="text1"/>
          <w:sz w:val="20"/>
          <w:szCs w:val="20"/>
        </w:rPr>
        <w:t>EyeCell</w:t>
      </w:r>
      <w:proofErr w:type="spellEnd"/>
      <w:r w:rsidR="00C55CB4">
        <w:rPr>
          <w:rStyle w:val="s1"/>
          <w:rFonts w:ascii="Arial" w:hAnsi="Arial" w:cs="Arial"/>
          <w:color w:val="000000" w:themeColor="text1"/>
          <w:sz w:val="21"/>
          <w:szCs w:val="21"/>
          <w:bdr w:val="none" w:sz="0" w:space="0" w:color="auto" w:frame="1"/>
        </w:rPr>
        <w:t>™</w:t>
      </w:r>
      <w:r w:rsidR="00431958" w:rsidRPr="00431958">
        <w:rPr>
          <w:rFonts w:ascii="Arial" w:hAnsi="Arial" w:cs="Arial"/>
          <w:color w:val="000000" w:themeColor="text1"/>
          <w:sz w:val="20"/>
          <w:szCs w:val="20"/>
        </w:rPr>
        <w:t>’s final function is to lower the pain level at the wound site.</w:t>
      </w:r>
      <w:r w:rsidRPr="00431958">
        <w:rPr>
          <w:rFonts w:ascii="Arial" w:hAnsi="Arial" w:cs="Arial"/>
          <w:color w:val="000000" w:themeColor="text1"/>
          <w:sz w:val="20"/>
          <w:szCs w:val="20"/>
        </w:rPr>
        <w:t xml:space="preserve"> </w:t>
      </w:r>
    </w:p>
    <w:p w14:paraId="4416C46E" w14:textId="77777777" w:rsidR="009B30F7" w:rsidRDefault="009B30F7" w:rsidP="00C255E6">
      <w:pPr>
        <w:rPr>
          <w:rFonts w:ascii="Arial" w:hAnsi="Arial" w:cs="Arial"/>
          <w:color w:val="000000"/>
          <w:sz w:val="20"/>
          <w:szCs w:val="20"/>
        </w:rPr>
      </w:pPr>
    </w:p>
    <w:p w14:paraId="4F79237C" w14:textId="77777777" w:rsidR="009B30F7" w:rsidRDefault="009B30F7" w:rsidP="00C255E6">
      <w:pPr>
        <w:rPr>
          <w:rFonts w:ascii="Arial Rounded MT Bold" w:hAnsi="Arial Rounded MT Bold"/>
          <w:b/>
          <w:bCs/>
          <w:i/>
          <w:iCs/>
          <w:color w:val="000000" w:themeColor="text1"/>
          <w:sz w:val="40"/>
          <w:szCs w:val="40"/>
        </w:rPr>
      </w:pPr>
    </w:p>
    <w:p w14:paraId="75532668" w14:textId="77777777" w:rsidR="009B30F7" w:rsidRDefault="009B30F7" w:rsidP="00C255E6">
      <w:pPr>
        <w:rPr>
          <w:rFonts w:ascii="Arial Rounded MT Bold" w:hAnsi="Arial Rounded MT Bold"/>
          <w:b/>
          <w:bCs/>
          <w:i/>
          <w:iCs/>
          <w:color w:val="000000" w:themeColor="text1"/>
          <w:sz w:val="40"/>
          <w:szCs w:val="40"/>
        </w:rPr>
      </w:pPr>
    </w:p>
    <w:p w14:paraId="11F5663C" w14:textId="77777777" w:rsidR="009B30F7" w:rsidRDefault="009B30F7" w:rsidP="00C255E6">
      <w:pPr>
        <w:rPr>
          <w:rFonts w:ascii="Arial Rounded MT Bold" w:hAnsi="Arial Rounded MT Bold"/>
          <w:b/>
          <w:bCs/>
          <w:i/>
          <w:iCs/>
          <w:color w:val="000000" w:themeColor="text1"/>
          <w:sz w:val="40"/>
          <w:szCs w:val="40"/>
        </w:rPr>
      </w:pPr>
    </w:p>
    <w:p w14:paraId="0E5FC86B" w14:textId="77777777" w:rsidR="009B30F7" w:rsidRDefault="009B30F7" w:rsidP="00C255E6">
      <w:pPr>
        <w:rPr>
          <w:rFonts w:ascii="Arial Rounded MT Bold" w:hAnsi="Arial Rounded MT Bold"/>
          <w:b/>
          <w:bCs/>
          <w:i/>
          <w:iCs/>
          <w:color w:val="000000" w:themeColor="text1"/>
          <w:sz w:val="40"/>
          <w:szCs w:val="40"/>
        </w:rPr>
      </w:pPr>
    </w:p>
    <w:p w14:paraId="0B986254" w14:textId="77777777" w:rsidR="009B30F7" w:rsidRDefault="009B30F7" w:rsidP="00C255E6">
      <w:pPr>
        <w:rPr>
          <w:rFonts w:ascii="Arial Rounded MT Bold" w:hAnsi="Arial Rounded MT Bold"/>
          <w:b/>
          <w:bCs/>
          <w:i/>
          <w:iCs/>
          <w:color w:val="000000" w:themeColor="text1"/>
          <w:sz w:val="40"/>
          <w:szCs w:val="40"/>
        </w:rPr>
      </w:pPr>
    </w:p>
    <w:p w14:paraId="7000DF7E" w14:textId="77777777" w:rsidR="009B30F7" w:rsidRDefault="009B30F7" w:rsidP="00C255E6">
      <w:pPr>
        <w:rPr>
          <w:rFonts w:ascii="Arial Rounded MT Bold" w:hAnsi="Arial Rounded MT Bold"/>
          <w:b/>
          <w:bCs/>
          <w:i/>
          <w:iCs/>
          <w:color w:val="000000" w:themeColor="text1"/>
          <w:sz w:val="40"/>
          <w:szCs w:val="40"/>
        </w:rPr>
      </w:pPr>
    </w:p>
    <w:p w14:paraId="6C8AE0B4" w14:textId="77777777" w:rsidR="009B30F7" w:rsidRDefault="009B30F7" w:rsidP="00C255E6">
      <w:pPr>
        <w:rPr>
          <w:rFonts w:ascii="Arial Rounded MT Bold" w:hAnsi="Arial Rounded MT Bold"/>
          <w:b/>
          <w:bCs/>
          <w:i/>
          <w:iCs/>
          <w:color w:val="000000" w:themeColor="text1"/>
          <w:sz w:val="40"/>
          <w:szCs w:val="40"/>
        </w:rPr>
      </w:pPr>
    </w:p>
    <w:p w14:paraId="26DB4404" w14:textId="77777777" w:rsidR="009B30F7" w:rsidRDefault="009B30F7" w:rsidP="00C255E6">
      <w:pPr>
        <w:rPr>
          <w:rFonts w:ascii="Arial Rounded MT Bold" w:hAnsi="Arial Rounded MT Bold"/>
          <w:b/>
          <w:bCs/>
          <w:i/>
          <w:iCs/>
          <w:color w:val="000000" w:themeColor="text1"/>
          <w:sz w:val="40"/>
          <w:szCs w:val="40"/>
        </w:rPr>
      </w:pPr>
    </w:p>
    <w:p w14:paraId="44CD1336" w14:textId="77777777" w:rsidR="009B30F7" w:rsidRDefault="009B30F7" w:rsidP="00C255E6">
      <w:pPr>
        <w:rPr>
          <w:rFonts w:ascii="Arial Rounded MT Bold" w:hAnsi="Arial Rounded MT Bold"/>
          <w:b/>
          <w:bCs/>
          <w:i/>
          <w:iCs/>
          <w:color w:val="000000" w:themeColor="text1"/>
          <w:sz w:val="40"/>
          <w:szCs w:val="40"/>
        </w:rPr>
      </w:pPr>
    </w:p>
    <w:p w14:paraId="0A66DC95" w14:textId="77777777" w:rsidR="009B30F7" w:rsidRDefault="009B30F7" w:rsidP="00C255E6">
      <w:pPr>
        <w:rPr>
          <w:rFonts w:ascii="Arial Rounded MT Bold" w:hAnsi="Arial Rounded MT Bold"/>
          <w:b/>
          <w:bCs/>
          <w:i/>
          <w:iCs/>
          <w:color w:val="000000" w:themeColor="text1"/>
          <w:sz w:val="40"/>
          <w:szCs w:val="40"/>
        </w:rPr>
      </w:pPr>
    </w:p>
    <w:p w14:paraId="74A72C2F" w14:textId="77777777" w:rsidR="00730807" w:rsidRDefault="00730807" w:rsidP="00C255E6">
      <w:pPr>
        <w:rPr>
          <w:rFonts w:ascii="Arial Rounded MT Bold" w:hAnsi="Arial Rounded MT Bold"/>
          <w:b/>
          <w:bCs/>
          <w:i/>
          <w:iCs/>
          <w:color w:val="000000" w:themeColor="text1"/>
          <w:sz w:val="40"/>
          <w:szCs w:val="40"/>
        </w:rPr>
      </w:pPr>
    </w:p>
    <w:p w14:paraId="7837DFAC" w14:textId="3DAEC422" w:rsidR="00C255E6" w:rsidRDefault="00856C53" w:rsidP="00C255E6">
      <w:pPr>
        <w:rPr>
          <w:rFonts w:ascii="Arial Rounded MT Bold" w:hAnsi="Arial Rounded MT Bold"/>
          <w:b/>
          <w:bCs/>
          <w:i/>
          <w:iCs/>
          <w:color w:val="000000" w:themeColor="text1"/>
          <w:sz w:val="40"/>
          <w:szCs w:val="40"/>
        </w:rPr>
      </w:pPr>
      <w:r>
        <w:rPr>
          <w:rFonts w:ascii="Arial Rounded MT Bold" w:hAnsi="Arial Rounded MT Bold"/>
          <w:b/>
          <w:bCs/>
          <w:i/>
          <w:iCs/>
          <w:color w:val="000000" w:themeColor="text1"/>
          <w:sz w:val="40"/>
          <w:szCs w:val="40"/>
        </w:rPr>
        <w:lastRenderedPageBreak/>
        <w:t>ELECTRICAL STIMULATION CLINICAL DATA</w:t>
      </w:r>
      <w:r w:rsidR="00D124B5" w:rsidRPr="00C1457A">
        <w:rPr>
          <w:rFonts w:ascii="Arial Rounded MT Bold" w:hAnsi="Arial Rounded MT Bold"/>
          <w:b/>
          <w:bCs/>
          <w:i/>
          <w:iCs/>
          <w:color w:val="000000" w:themeColor="text1"/>
          <w:sz w:val="40"/>
          <w:szCs w:val="40"/>
        </w:rPr>
        <w:t xml:space="preserve"> </w:t>
      </w:r>
    </w:p>
    <w:p w14:paraId="76CA23E8" w14:textId="2D346E33" w:rsidR="00125A28" w:rsidRPr="00730807" w:rsidRDefault="00125A28" w:rsidP="002F05A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A </w:t>
      </w:r>
      <w:r w:rsidRPr="00125A28">
        <w:rPr>
          <w:rFonts w:ascii="Arial" w:hAnsi="Arial" w:cs="Arial"/>
          <w:color w:val="000000"/>
          <w:sz w:val="20"/>
          <w:szCs w:val="20"/>
        </w:rPr>
        <w:t>multicenter, prospective, randomized, doub</w:t>
      </w:r>
      <w:r w:rsidR="00E25514">
        <w:rPr>
          <w:rFonts w:ascii="Arial" w:hAnsi="Arial" w:cs="Arial"/>
          <w:color w:val="000000"/>
          <w:sz w:val="20"/>
          <w:szCs w:val="20"/>
        </w:rPr>
        <w:t xml:space="preserve">le-blind, sham-controlled </w:t>
      </w:r>
      <w:r>
        <w:rPr>
          <w:rFonts w:ascii="Arial" w:hAnsi="Arial" w:cs="Arial"/>
          <w:color w:val="000000"/>
          <w:sz w:val="20"/>
          <w:szCs w:val="20"/>
        </w:rPr>
        <w:t xml:space="preserve">study conducted by Gall et al applied </w:t>
      </w:r>
      <w:r w:rsidRPr="00125A28">
        <w:rPr>
          <w:rFonts w:ascii="Arial" w:hAnsi="Arial" w:cs="Arial"/>
          <w:color w:val="000000"/>
          <w:sz w:val="20"/>
          <w:szCs w:val="20"/>
        </w:rPr>
        <w:t xml:space="preserve">repetitive </w:t>
      </w:r>
      <w:proofErr w:type="spellStart"/>
      <w:r w:rsidRPr="00125A28">
        <w:rPr>
          <w:rFonts w:ascii="Arial" w:hAnsi="Arial" w:cs="Arial"/>
          <w:color w:val="000000"/>
          <w:sz w:val="20"/>
          <w:szCs w:val="20"/>
        </w:rPr>
        <w:t>transorbital</w:t>
      </w:r>
      <w:proofErr w:type="spellEnd"/>
      <w:r w:rsidRPr="00125A28">
        <w:rPr>
          <w:rFonts w:ascii="Arial" w:hAnsi="Arial" w:cs="Arial"/>
          <w:color w:val="000000"/>
          <w:sz w:val="20"/>
          <w:szCs w:val="20"/>
        </w:rPr>
        <w:t xml:space="preserve"> alternating current stimulation </w:t>
      </w:r>
      <w:r>
        <w:rPr>
          <w:rFonts w:ascii="Arial" w:hAnsi="Arial" w:cs="Arial"/>
          <w:color w:val="000000"/>
          <w:sz w:val="20"/>
          <w:szCs w:val="20"/>
        </w:rPr>
        <w:t xml:space="preserve">to </w:t>
      </w:r>
      <w:r w:rsidRPr="00125A28">
        <w:rPr>
          <w:rFonts w:ascii="Arial" w:hAnsi="Arial" w:cs="Arial"/>
          <w:color w:val="000000"/>
          <w:sz w:val="20"/>
          <w:szCs w:val="20"/>
        </w:rPr>
        <w:t>partially blind patients</w:t>
      </w:r>
      <w:r>
        <w:rPr>
          <w:rFonts w:ascii="Arial" w:hAnsi="Arial" w:cs="Arial"/>
          <w:color w:val="000000"/>
          <w:sz w:val="20"/>
          <w:szCs w:val="20"/>
        </w:rPr>
        <w:t xml:space="preserve"> in an effort to activate residual vision</w:t>
      </w:r>
      <w:r w:rsidR="00730807">
        <w:rPr>
          <w:rFonts w:ascii="Arial" w:hAnsi="Arial" w:cs="Arial"/>
          <w:color w:val="000000"/>
          <w:sz w:val="20"/>
          <w:szCs w:val="20"/>
          <w:vertAlign w:val="superscript"/>
        </w:rPr>
        <w:t>7</w:t>
      </w:r>
      <w:r>
        <w:rPr>
          <w:rFonts w:ascii="Arial" w:hAnsi="Arial" w:cs="Arial"/>
          <w:color w:val="000000"/>
          <w:sz w:val="20"/>
          <w:szCs w:val="20"/>
        </w:rPr>
        <w:t xml:space="preserve">. </w:t>
      </w:r>
      <w:r w:rsidR="007B4FB1">
        <w:rPr>
          <w:rFonts w:ascii="Arial" w:hAnsi="Arial" w:cs="Arial"/>
          <w:color w:val="000000"/>
          <w:sz w:val="20"/>
          <w:szCs w:val="20"/>
        </w:rPr>
        <w:t xml:space="preserve">The volunteer sample of patients recruited presented with optic nerve damage and a mean age of 59.1 years. </w:t>
      </w:r>
      <w:r w:rsidR="00E25514">
        <w:rPr>
          <w:rFonts w:ascii="Arial" w:hAnsi="Arial" w:cs="Arial"/>
          <w:color w:val="000000"/>
          <w:sz w:val="20"/>
          <w:szCs w:val="20"/>
        </w:rPr>
        <w:t xml:space="preserve">For 10 week days, </w:t>
      </w:r>
      <w:proofErr w:type="spellStart"/>
      <w:r w:rsidR="00E25514" w:rsidRPr="00125A28">
        <w:rPr>
          <w:rFonts w:ascii="Arial" w:hAnsi="Arial" w:cs="Arial"/>
          <w:color w:val="000000"/>
          <w:sz w:val="20"/>
          <w:szCs w:val="20"/>
        </w:rPr>
        <w:t>rtACS</w:t>
      </w:r>
      <w:proofErr w:type="spellEnd"/>
      <w:r w:rsidR="00E25514" w:rsidRPr="00125A28">
        <w:rPr>
          <w:rFonts w:ascii="Arial" w:hAnsi="Arial" w:cs="Arial"/>
          <w:color w:val="000000"/>
          <w:sz w:val="20"/>
          <w:szCs w:val="20"/>
        </w:rPr>
        <w:t xml:space="preserve"> (n = 45) or sham-stimulation (n = 37)</w:t>
      </w:r>
      <w:r w:rsidR="00E25514">
        <w:rPr>
          <w:rFonts w:ascii="Arial" w:hAnsi="Arial" w:cs="Arial"/>
          <w:color w:val="000000"/>
          <w:sz w:val="20"/>
          <w:szCs w:val="20"/>
        </w:rPr>
        <w:t xml:space="preserve"> was applied to patients daily for 50 minutes. </w:t>
      </w:r>
      <w:r w:rsidR="001B384C">
        <w:rPr>
          <w:rFonts w:ascii="Arial" w:hAnsi="Arial" w:cs="Arial"/>
          <w:color w:val="000000"/>
          <w:sz w:val="20"/>
          <w:szCs w:val="20"/>
        </w:rPr>
        <w:t xml:space="preserve">The efficacy </w:t>
      </w:r>
      <w:r w:rsidR="00F306BC">
        <w:rPr>
          <w:rFonts w:ascii="Arial" w:hAnsi="Arial" w:cs="Arial"/>
          <w:color w:val="000000"/>
          <w:sz w:val="20"/>
          <w:szCs w:val="20"/>
        </w:rPr>
        <w:t xml:space="preserve">measure </w:t>
      </w:r>
      <w:r w:rsidR="001B384C">
        <w:rPr>
          <w:rFonts w:ascii="Arial" w:hAnsi="Arial" w:cs="Arial"/>
          <w:color w:val="000000"/>
          <w:sz w:val="20"/>
          <w:szCs w:val="20"/>
        </w:rPr>
        <w:t>of primary outcome</w:t>
      </w:r>
      <w:r w:rsidR="00F306BC">
        <w:rPr>
          <w:rFonts w:ascii="Arial" w:hAnsi="Arial" w:cs="Arial"/>
          <w:color w:val="000000"/>
          <w:sz w:val="20"/>
          <w:szCs w:val="20"/>
        </w:rPr>
        <w:t xml:space="preserve"> was super-threshold visual fields</w:t>
      </w:r>
      <w:r w:rsidR="001B384C">
        <w:rPr>
          <w:rFonts w:ascii="Arial" w:hAnsi="Arial" w:cs="Arial"/>
          <w:color w:val="000000"/>
          <w:sz w:val="20"/>
          <w:szCs w:val="20"/>
        </w:rPr>
        <w:t xml:space="preserve"> </w:t>
      </w:r>
      <w:r w:rsidR="00F306BC">
        <w:rPr>
          <w:rFonts w:ascii="Arial" w:hAnsi="Arial" w:cs="Arial"/>
          <w:color w:val="000000"/>
          <w:sz w:val="20"/>
          <w:szCs w:val="20"/>
        </w:rPr>
        <w:t xml:space="preserve">two days after the final </w:t>
      </w:r>
      <w:r w:rsidR="001B3EDB">
        <w:rPr>
          <w:rFonts w:ascii="Arial" w:hAnsi="Arial" w:cs="Arial"/>
          <w:color w:val="000000"/>
          <w:sz w:val="20"/>
          <w:szCs w:val="20"/>
        </w:rPr>
        <w:t xml:space="preserve">day and at </w:t>
      </w:r>
      <w:r w:rsidR="008B6697">
        <w:rPr>
          <w:rFonts w:ascii="Arial" w:hAnsi="Arial" w:cs="Arial"/>
          <w:color w:val="000000"/>
          <w:sz w:val="20"/>
          <w:szCs w:val="20"/>
        </w:rPr>
        <w:t>the two-</w:t>
      </w:r>
      <w:r w:rsidR="001B3EDB">
        <w:rPr>
          <w:rFonts w:ascii="Arial" w:hAnsi="Arial" w:cs="Arial"/>
          <w:color w:val="000000"/>
          <w:sz w:val="20"/>
          <w:szCs w:val="20"/>
        </w:rPr>
        <w:t>month follow-</w:t>
      </w:r>
      <w:r w:rsidR="00F306BC" w:rsidRPr="00125A28">
        <w:rPr>
          <w:rFonts w:ascii="Arial" w:hAnsi="Arial" w:cs="Arial"/>
          <w:color w:val="000000"/>
          <w:sz w:val="20"/>
          <w:szCs w:val="20"/>
        </w:rPr>
        <w:t>up</w:t>
      </w:r>
      <w:r w:rsidR="001B3EDB">
        <w:rPr>
          <w:rFonts w:ascii="Arial" w:hAnsi="Arial" w:cs="Arial"/>
          <w:color w:val="000000"/>
          <w:sz w:val="20"/>
          <w:szCs w:val="20"/>
        </w:rPr>
        <w:t xml:space="preserve"> evaluation</w:t>
      </w:r>
      <w:r w:rsidR="008B6697">
        <w:rPr>
          <w:rFonts w:ascii="Arial" w:hAnsi="Arial" w:cs="Arial"/>
          <w:color w:val="000000"/>
          <w:sz w:val="20"/>
          <w:szCs w:val="20"/>
        </w:rPr>
        <w:t>.</w:t>
      </w:r>
      <w:r w:rsidR="007B1B00">
        <w:rPr>
          <w:rFonts w:ascii="Arial" w:hAnsi="Arial" w:cs="Arial"/>
          <w:color w:val="000000"/>
          <w:sz w:val="20"/>
          <w:szCs w:val="20"/>
        </w:rPr>
        <w:t xml:space="preserve"> Changes to brain physiology were evaluated through </w:t>
      </w:r>
      <w:r w:rsidR="007B1B00" w:rsidRPr="00125A28">
        <w:rPr>
          <w:rFonts w:ascii="Arial" w:hAnsi="Arial" w:cs="Arial"/>
          <w:color w:val="000000"/>
          <w:sz w:val="20"/>
          <w:szCs w:val="20"/>
        </w:rPr>
        <w:t>visual fields, reaction time, visual acuity, and resting-state EEGs</w:t>
      </w:r>
      <w:r w:rsidR="007B1B00">
        <w:rPr>
          <w:rFonts w:ascii="Arial" w:hAnsi="Arial" w:cs="Arial"/>
          <w:color w:val="000000"/>
          <w:sz w:val="20"/>
          <w:szCs w:val="20"/>
        </w:rPr>
        <w:t>, with secondary outcome measures near-threshold</w:t>
      </w:r>
      <w:r w:rsidR="00730807">
        <w:rPr>
          <w:rFonts w:ascii="Arial" w:hAnsi="Arial" w:cs="Arial"/>
          <w:color w:val="000000"/>
          <w:sz w:val="20"/>
          <w:szCs w:val="20"/>
          <w:vertAlign w:val="superscript"/>
        </w:rPr>
        <w:t>7</w:t>
      </w:r>
      <w:r w:rsidR="007B1B00">
        <w:rPr>
          <w:rFonts w:ascii="Arial" w:hAnsi="Arial" w:cs="Arial"/>
          <w:color w:val="000000"/>
          <w:sz w:val="20"/>
          <w:szCs w:val="20"/>
        </w:rPr>
        <w:t xml:space="preserve">. Compared to the </w:t>
      </w:r>
      <w:r w:rsidR="007B1B00" w:rsidRPr="00125A28">
        <w:rPr>
          <w:rFonts w:ascii="Arial" w:hAnsi="Arial" w:cs="Arial"/>
          <w:color w:val="000000"/>
          <w:sz w:val="20"/>
          <w:szCs w:val="20"/>
        </w:rPr>
        <w:t>sham-stimulation</w:t>
      </w:r>
      <w:r w:rsidR="007B1B00">
        <w:rPr>
          <w:rFonts w:ascii="Arial" w:hAnsi="Arial" w:cs="Arial"/>
          <w:color w:val="000000"/>
          <w:sz w:val="20"/>
          <w:szCs w:val="20"/>
        </w:rPr>
        <w:t xml:space="preserve">’s 2.5% overall improvement, </w:t>
      </w:r>
      <w:proofErr w:type="gramStart"/>
      <w:r w:rsidR="007B1B00" w:rsidRPr="00125A28">
        <w:rPr>
          <w:rFonts w:ascii="Arial" w:hAnsi="Arial" w:cs="Arial"/>
          <w:color w:val="000000"/>
          <w:sz w:val="20"/>
          <w:szCs w:val="20"/>
        </w:rPr>
        <w:t>The</w:t>
      </w:r>
      <w:proofErr w:type="gramEnd"/>
      <w:r w:rsidR="007B1B00" w:rsidRPr="00125A28">
        <w:rPr>
          <w:rFonts w:ascii="Arial" w:hAnsi="Arial" w:cs="Arial"/>
          <w:color w:val="000000"/>
          <w:sz w:val="20"/>
          <w:szCs w:val="20"/>
        </w:rPr>
        <w:t xml:space="preserve"> </w:t>
      </w:r>
      <w:proofErr w:type="spellStart"/>
      <w:r w:rsidR="007B1B00" w:rsidRPr="00125A28">
        <w:rPr>
          <w:rFonts w:ascii="Arial" w:hAnsi="Arial" w:cs="Arial"/>
          <w:color w:val="000000"/>
          <w:sz w:val="20"/>
          <w:szCs w:val="20"/>
        </w:rPr>
        <w:t>rtACS</w:t>
      </w:r>
      <w:proofErr w:type="spellEnd"/>
      <w:r w:rsidR="007B1B00" w:rsidRPr="00125A28">
        <w:rPr>
          <w:rFonts w:ascii="Arial" w:hAnsi="Arial" w:cs="Arial"/>
          <w:color w:val="000000"/>
          <w:sz w:val="20"/>
          <w:szCs w:val="20"/>
        </w:rPr>
        <w:t xml:space="preserve">-treated group had a </w:t>
      </w:r>
      <w:r w:rsidR="007B1B00">
        <w:rPr>
          <w:rFonts w:ascii="Arial" w:hAnsi="Arial" w:cs="Arial"/>
          <w:color w:val="000000"/>
          <w:sz w:val="20"/>
          <w:szCs w:val="20"/>
        </w:rPr>
        <w:t xml:space="preserve">substantially greater </w:t>
      </w:r>
      <w:r w:rsidR="007B1B00" w:rsidRPr="00125A28">
        <w:rPr>
          <w:rFonts w:ascii="Arial" w:hAnsi="Arial" w:cs="Arial"/>
          <w:color w:val="000000"/>
          <w:sz w:val="20"/>
          <w:szCs w:val="20"/>
        </w:rPr>
        <w:t>mean impr</w:t>
      </w:r>
      <w:r w:rsidR="007B1B00">
        <w:rPr>
          <w:rFonts w:ascii="Arial" w:hAnsi="Arial" w:cs="Arial"/>
          <w:color w:val="000000"/>
          <w:sz w:val="20"/>
          <w:szCs w:val="20"/>
        </w:rPr>
        <w:t xml:space="preserve">ovement in visual field of 24%. </w:t>
      </w:r>
      <w:r w:rsidR="002F05AA">
        <w:rPr>
          <w:rFonts w:ascii="Arial" w:hAnsi="Arial" w:cs="Arial"/>
          <w:color w:val="000000"/>
          <w:sz w:val="20"/>
          <w:szCs w:val="20"/>
        </w:rPr>
        <w:t>B</w:t>
      </w:r>
      <w:r w:rsidR="002F05AA" w:rsidRPr="00125A28">
        <w:rPr>
          <w:rFonts w:ascii="Arial" w:hAnsi="Arial" w:cs="Arial"/>
          <w:color w:val="000000"/>
          <w:sz w:val="20"/>
          <w:szCs w:val="20"/>
        </w:rPr>
        <w:t>oth within- and between-group comparisons</w:t>
      </w:r>
      <w:r w:rsidR="002F05AA">
        <w:rPr>
          <w:rFonts w:ascii="Arial" w:hAnsi="Arial" w:cs="Arial"/>
          <w:color w:val="000000"/>
          <w:sz w:val="20"/>
          <w:szCs w:val="20"/>
        </w:rPr>
        <w:t xml:space="preserve">, visual improvement continued for at least two months.  Further analysis showed that </w:t>
      </w:r>
      <w:r w:rsidR="002F05AA" w:rsidRPr="00125A28">
        <w:rPr>
          <w:rFonts w:ascii="Arial" w:hAnsi="Arial" w:cs="Arial"/>
          <w:color w:val="000000"/>
          <w:sz w:val="20"/>
          <w:szCs w:val="20"/>
        </w:rPr>
        <w:t>near-threshold visual fields in the central 5°</w:t>
      </w:r>
      <w:r w:rsidR="002F05AA">
        <w:rPr>
          <w:rFonts w:ascii="Arial" w:hAnsi="Arial" w:cs="Arial"/>
          <w:color w:val="000000"/>
          <w:sz w:val="20"/>
          <w:szCs w:val="20"/>
        </w:rPr>
        <w:t xml:space="preserve"> and reaction times improved, along elevated </w:t>
      </w:r>
      <w:r w:rsidR="002F05AA" w:rsidRPr="00125A28">
        <w:rPr>
          <w:rFonts w:ascii="Arial" w:hAnsi="Arial" w:cs="Arial"/>
          <w:color w:val="000000"/>
          <w:sz w:val="20"/>
          <w:szCs w:val="20"/>
        </w:rPr>
        <w:t xml:space="preserve">static </w:t>
      </w:r>
      <w:proofErr w:type="spellStart"/>
      <w:r w:rsidR="002F05AA" w:rsidRPr="00125A28">
        <w:rPr>
          <w:rFonts w:ascii="Arial" w:hAnsi="Arial" w:cs="Arial"/>
          <w:color w:val="000000"/>
          <w:sz w:val="20"/>
          <w:szCs w:val="20"/>
        </w:rPr>
        <w:t>perimetry</w:t>
      </w:r>
      <w:proofErr w:type="spellEnd"/>
      <w:r w:rsidR="002F05AA" w:rsidRPr="00125A28">
        <w:rPr>
          <w:rFonts w:ascii="Arial" w:hAnsi="Arial" w:cs="Arial"/>
          <w:color w:val="000000"/>
          <w:sz w:val="20"/>
          <w:szCs w:val="20"/>
        </w:rPr>
        <w:t xml:space="preserve"> after </w:t>
      </w:r>
      <w:proofErr w:type="spellStart"/>
      <w:r w:rsidR="002F05AA" w:rsidRPr="00125A28">
        <w:rPr>
          <w:rFonts w:ascii="Arial" w:hAnsi="Arial" w:cs="Arial"/>
          <w:color w:val="000000"/>
          <w:sz w:val="20"/>
          <w:szCs w:val="20"/>
        </w:rPr>
        <w:t>rtACS</w:t>
      </w:r>
      <w:proofErr w:type="spellEnd"/>
      <w:r w:rsidR="002F05AA">
        <w:rPr>
          <w:rFonts w:ascii="Arial" w:hAnsi="Arial" w:cs="Arial"/>
          <w:color w:val="000000"/>
          <w:sz w:val="20"/>
          <w:szCs w:val="20"/>
        </w:rPr>
        <w:t>. Compared to sha</w:t>
      </w:r>
      <w:r w:rsidR="00730807">
        <w:rPr>
          <w:rFonts w:ascii="Arial" w:hAnsi="Arial" w:cs="Arial"/>
          <w:color w:val="000000"/>
          <w:sz w:val="20"/>
          <w:szCs w:val="20"/>
        </w:rPr>
        <w:t>ms, visual acuity never changed</w:t>
      </w:r>
      <w:r w:rsidR="00730807">
        <w:rPr>
          <w:rFonts w:ascii="Arial" w:hAnsi="Arial" w:cs="Arial"/>
          <w:color w:val="000000"/>
          <w:sz w:val="20"/>
          <w:szCs w:val="20"/>
          <w:vertAlign w:val="superscript"/>
        </w:rPr>
        <w:t>7</w:t>
      </w:r>
      <w:r w:rsidR="00730807">
        <w:rPr>
          <w:rFonts w:ascii="Arial" w:hAnsi="Arial" w:cs="Arial"/>
          <w:color w:val="000000"/>
          <w:sz w:val="20"/>
          <w:szCs w:val="20"/>
        </w:rPr>
        <w:t>.</w:t>
      </w:r>
    </w:p>
    <w:p w14:paraId="43D0690D" w14:textId="77777777" w:rsidR="00125A28" w:rsidRDefault="00125A28" w:rsidP="002C094B">
      <w:pPr>
        <w:pStyle w:val="NormalWeb"/>
        <w:spacing w:before="0" w:beforeAutospacing="0" w:after="0" w:afterAutospacing="0"/>
        <w:textAlignment w:val="baseline"/>
        <w:rPr>
          <w:rFonts w:ascii="Arial" w:hAnsi="Arial" w:cs="Arial"/>
          <w:color w:val="000000" w:themeColor="text1"/>
          <w:sz w:val="20"/>
          <w:szCs w:val="20"/>
        </w:rPr>
      </w:pPr>
    </w:p>
    <w:p w14:paraId="4D4A25C6" w14:textId="126CC449" w:rsidR="00E46686" w:rsidRPr="00E46686" w:rsidRDefault="002C094B" w:rsidP="002C094B">
      <w:pPr>
        <w:pStyle w:val="NormalWeb"/>
        <w:spacing w:before="0" w:beforeAutospacing="0" w:after="0" w:afterAutospacing="0"/>
        <w:textAlignment w:val="baseline"/>
        <w:rPr>
          <w:rFonts w:ascii="Arial" w:hAnsi="Arial" w:cs="Arial"/>
          <w:color w:val="000000" w:themeColor="text1"/>
          <w:sz w:val="20"/>
          <w:szCs w:val="20"/>
        </w:rPr>
      </w:pPr>
      <w:r w:rsidRPr="00E46686">
        <w:rPr>
          <w:rFonts w:ascii="Arial" w:hAnsi="Arial" w:cs="Arial"/>
          <w:color w:val="000000" w:themeColor="text1"/>
          <w:sz w:val="20"/>
          <w:szCs w:val="20"/>
        </w:rPr>
        <w:t xml:space="preserve">Edward C. </w:t>
      </w:r>
      <w:proofErr w:type="spellStart"/>
      <w:r w:rsidRPr="00E46686">
        <w:rPr>
          <w:rFonts w:ascii="Arial" w:hAnsi="Arial" w:cs="Arial"/>
          <w:color w:val="000000" w:themeColor="text1"/>
          <w:sz w:val="20"/>
          <w:szCs w:val="20"/>
        </w:rPr>
        <w:t>Kondrot</w:t>
      </w:r>
      <w:proofErr w:type="spellEnd"/>
      <w:r w:rsidRPr="00E46686">
        <w:rPr>
          <w:rFonts w:ascii="Arial" w:hAnsi="Arial" w:cs="Arial"/>
          <w:color w:val="000000" w:themeColor="text1"/>
          <w:sz w:val="20"/>
          <w:szCs w:val="20"/>
        </w:rPr>
        <w:t>, MD, our Executive Vice President of Clinical Studies and Co-Founder</w:t>
      </w:r>
      <w:r w:rsidR="00E46686" w:rsidRPr="00E46686">
        <w:rPr>
          <w:rFonts w:ascii="Arial" w:hAnsi="Arial" w:cs="Arial"/>
          <w:color w:val="000000" w:themeColor="text1"/>
          <w:sz w:val="20"/>
          <w:szCs w:val="20"/>
        </w:rPr>
        <w:t xml:space="preserve">, </w:t>
      </w:r>
      <w:r w:rsidRPr="00E46686">
        <w:rPr>
          <w:rFonts w:ascii="Arial" w:hAnsi="Arial" w:cs="Arial"/>
          <w:color w:val="000000" w:themeColor="text1"/>
          <w:sz w:val="20"/>
          <w:szCs w:val="20"/>
        </w:rPr>
        <w:t xml:space="preserve">summarized </w:t>
      </w:r>
      <w:r w:rsidR="00856C53">
        <w:rPr>
          <w:rFonts w:ascii="Arial" w:hAnsi="Arial" w:cs="Arial"/>
          <w:color w:val="000000" w:themeColor="text1"/>
          <w:sz w:val="20"/>
          <w:szCs w:val="20"/>
        </w:rPr>
        <w:t xml:space="preserve">the following </w:t>
      </w:r>
      <w:r w:rsidRPr="00E46686">
        <w:rPr>
          <w:rFonts w:ascii="Arial" w:hAnsi="Arial" w:cs="Arial"/>
          <w:color w:val="000000" w:themeColor="text1"/>
          <w:sz w:val="20"/>
          <w:szCs w:val="20"/>
        </w:rPr>
        <w:t>three studies on the use of micro</w:t>
      </w:r>
      <w:r w:rsidR="00E46686" w:rsidRPr="00E46686">
        <w:rPr>
          <w:rFonts w:ascii="Arial" w:hAnsi="Arial" w:cs="Arial"/>
          <w:color w:val="000000" w:themeColor="text1"/>
          <w:sz w:val="20"/>
          <w:szCs w:val="20"/>
        </w:rPr>
        <w:t>-</w:t>
      </w:r>
      <w:r w:rsidRPr="00E46686">
        <w:rPr>
          <w:rFonts w:ascii="Arial" w:hAnsi="Arial" w:cs="Arial"/>
          <w:color w:val="000000" w:themeColor="text1"/>
          <w:sz w:val="20"/>
          <w:szCs w:val="20"/>
        </w:rPr>
        <w:t xml:space="preserve">current for </w:t>
      </w:r>
      <w:r w:rsidR="00E46686" w:rsidRPr="00E46686">
        <w:rPr>
          <w:rFonts w:ascii="Arial" w:hAnsi="Arial" w:cs="Arial"/>
          <w:color w:val="000000" w:themeColor="text1"/>
          <w:sz w:val="20"/>
          <w:szCs w:val="20"/>
        </w:rPr>
        <w:t xml:space="preserve">age-related macular degeneration. </w:t>
      </w:r>
    </w:p>
    <w:p w14:paraId="52192745" w14:textId="77777777" w:rsidR="00E46686" w:rsidRPr="00E46686" w:rsidRDefault="00E46686" w:rsidP="002C094B">
      <w:pPr>
        <w:pStyle w:val="NormalWeb"/>
        <w:spacing w:before="0" w:beforeAutospacing="0" w:after="0" w:afterAutospacing="0"/>
        <w:textAlignment w:val="baseline"/>
        <w:rPr>
          <w:rFonts w:ascii="Arial" w:hAnsi="Arial" w:cs="Arial"/>
          <w:color w:val="000000" w:themeColor="text1"/>
          <w:sz w:val="20"/>
          <w:szCs w:val="20"/>
        </w:rPr>
      </w:pPr>
    </w:p>
    <w:p w14:paraId="748F4C78" w14:textId="00444252" w:rsidR="002C094B" w:rsidRPr="00E46686" w:rsidRDefault="00E46686" w:rsidP="002C094B">
      <w:pPr>
        <w:pStyle w:val="NormalWeb"/>
        <w:spacing w:before="0" w:beforeAutospacing="0" w:after="0" w:afterAutospacing="0"/>
        <w:textAlignment w:val="baseline"/>
        <w:rPr>
          <w:rFonts w:ascii="Arial" w:hAnsi="Arial" w:cs="Arial"/>
          <w:color w:val="000000" w:themeColor="text1"/>
          <w:sz w:val="20"/>
          <w:szCs w:val="20"/>
        </w:rPr>
      </w:pPr>
      <w:r w:rsidRPr="00E46686">
        <w:rPr>
          <w:rFonts w:ascii="Arial" w:hAnsi="Arial" w:cs="Arial"/>
          <w:color w:val="000000" w:themeColor="text1"/>
          <w:sz w:val="20"/>
          <w:szCs w:val="20"/>
        </w:rPr>
        <w:t xml:space="preserve">In a two year study (1983-1985) Grace Halloran, PhD, directed a study that consisted of 114 patients. Out of the 114 patients, 18 of those patients had macular degeneration and 16 of those patients’ vision improved with micro-current therapy.  </w:t>
      </w:r>
      <w:r w:rsidRPr="00E46686">
        <w:rPr>
          <w:rFonts w:ascii="Arial" w:eastAsia="Times New Roman" w:hAnsi="Arial" w:cs="Arial"/>
          <w:color w:val="000000" w:themeColor="text1"/>
          <w:sz w:val="20"/>
          <w:szCs w:val="20"/>
        </w:rPr>
        <w:t xml:space="preserve">Seventy-eight out of the 114 patients had retinitis </w:t>
      </w:r>
      <w:proofErr w:type="spellStart"/>
      <w:r w:rsidRPr="00E46686">
        <w:rPr>
          <w:rFonts w:ascii="Arial" w:eastAsia="Times New Roman" w:hAnsi="Arial" w:cs="Arial"/>
          <w:color w:val="000000" w:themeColor="text1"/>
          <w:sz w:val="20"/>
          <w:szCs w:val="20"/>
        </w:rPr>
        <w:t>pigmentosa</w:t>
      </w:r>
      <w:proofErr w:type="spellEnd"/>
      <w:r w:rsidRPr="00E46686">
        <w:rPr>
          <w:rFonts w:ascii="Arial" w:eastAsia="Times New Roman" w:hAnsi="Arial" w:cs="Arial"/>
          <w:color w:val="000000" w:themeColor="text1"/>
          <w:sz w:val="20"/>
          <w:szCs w:val="20"/>
        </w:rPr>
        <w:t xml:space="preserve"> and 62 of those patients showed improvement. Eighteen patients out of the 114 patients had other various retinopathies and 16 of those patients improved.</w:t>
      </w:r>
      <w:r>
        <w:rPr>
          <w:rFonts w:ascii="Arial" w:eastAsia="Times New Roman" w:hAnsi="Arial" w:cs="Arial"/>
          <w:color w:val="000000" w:themeColor="text1"/>
          <w:sz w:val="20"/>
          <w:szCs w:val="20"/>
        </w:rPr>
        <w:t xml:space="preserve"> Fourteen of the patients who did not show any signs of vision impression remained the same and ultimately would have been expected to lose their vision. Two of the patients continued to slightly lose their vision. </w:t>
      </w:r>
    </w:p>
    <w:p w14:paraId="29028AF5" w14:textId="77777777" w:rsidR="00CC655E" w:rsidRDefault="00CC655E" w:rsidP="00CC655E">
      <w:pPr>
        <w:textAlignment w:val="baseline"/>
        <w:rPr>
          <w:rFonts w:ascii="Arial" w:eastAsia="Times New Roman" w:hAnsi="Arial" w:cs="Arial"/>
          <w:color w:val="000000" w:themeColor="text1"/>
          <w:sz w:val="20"/>
          <w:szCs w:val="20"/>
        </w:rPr>
      </w:pPr>
    </w:p>
    <w:p w14:paraId="31B91BEA" w14:textId="7E6561FB" w:rsidR="00CC655E" w:rsidRPr="00E46686" w:rsidRDefault="00E46686" w:rsidP="00CC655E">
      <w:pPr>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Dr. </w:t>
      </w:r>
      <w:proofErr w:type="spellStart"/>
      <w:r>
        <w:rPr>
          <w:rFonts w:ascii="Arial" w:eastAsia="Times New Roman" w:hAnsi="Arial" w:cs="Arial"/>
          <w:color w:val="000000" w:themeColor="text1"/>
          <w:sz w:val="20"/>
          <w:szCs w:val="20"/>
        </w:rPr>
        <w:t>Jarding</w:t>
      </w:r>
      <w:proofErr w:type="spellEnd"/>
      <w:r>
        <w:rPr>
          <w:rFonts w:ascii="Arial" w:eastAsia="Times New Roman" w:hAnsi="Arial" w:cs="Arial"/>
          <w:color w:val="000000" w:themeColor="text1"/>
          <w:sz w:val="20"/>
          <w:szCs w:val="20"/>
        </w:rPr>
        <w:t xml:space="preserve"> and Dr. Michael directed a 10-year clinical study on macular degeneration treated with micro-current. The study involved 400 eyes and 78% of the</w:t>
      </w:r>
      <w:r w:rsidRPr="00E46686">
        <w:rPr>
          <w:rFonts w:ascii="Arial" w:eastAsia="Times New Roman" w:hAnsi="Arial" w:cs="Arial"/>
          <w:color w:val="000000" w:themeColor="text1"/>
          <w:sz w:val="20"/>
          <w:szCs w:val="20"/>
        </w:rPr>
        <w:t xml:space="preserve"> eyes showed from 1-9 lines of improvement in r</w:t>
      </w:r>
      <w:r w:rsidR="00CC655E">
        <w:rPr>
          <w:rFonts w:ascii="Arial" w:eastAsia="Times New Roman" w:hAnsi="Arial" w:cs="Arial"/>
          <w:color w:val="000000" w:themeColor="text1"/>
          <w:sz w:val="20"/>
          <w:szCs w:val="20"/>
        </w:rPr>
        <w:t>eading of a visual acuity chart, and o</w:t>
      </w:r>
      <w:r w:rsidR="00CC655E" w:rsidRPr="00E46686">
        <w:rPr>
          <w:rFonts w:ascii="Arial" w:eastAsia="Times New Roman" w:hAnsi="Arial" w:cs="Arial"/>
          <w:color w:val="000000" w:themeColor="text1"/>
          <w:sz w:val="20"/>
          <w:szCs w:val="20"/>
        </w:rPr>
        <w:t>ver 50 percent improved from 2-9 lines of improvement.</w:t>
      </w:r>
      <w:r w:rsidR="00856C53">
        <w:rPr>
          <w:rFonts w:ascii="Arial" w:eastAsia="Times New Roman" w:hAnsi="Arial" w:cs="Arial"/>
          <w:color w:val="000000" w:themeColor="text1"/>
          <w:sz w:val="20"/>
          <w:szCs w:val="20"/>
        </w:rPr>
        <w:t xml:space="preserve"> Two of the patients in the study presented with </w:t>
      </w:r>
      <w:r w:rsidR="00856C53" w:rsidRPr="00E46686">
        <w:rPr>
          <w:rFonts w:ascii="Arial" w:eastAsia="Times New Roman" w:hAnsi="Arial" w:cs="Arial"/>
          <w:color w:val="000000" w:themeColor="text1"/>
          <w:sz w:val="20"/>
          <w:szCs w:val="20"/>
        </w:rPr>
        <w:t>retinal vein occlusion</w:t>
      </w:r>
      <w:r w:rsidR="00856C53">
        <w:rPr>
          <w:rFonts w:ascii="Arial" w:eastAsia="Times New Roman" w:hAnsi="Arial" w:cs="Arial"/>
          <w:color w:val="000000" w:themeColor="text1"/>
          <w:sz w:val="20"/>
          <w:szCs w:val="20"/>
        </w:rPr>
        <w:t xml:space="preserve"> and macular swelling. Each patient presented with drastic progress in vision as a result of micro-current therapy. </w:t>
      </w:r>
    </w:p>
    <w:p w14:paraId="38757C13" w14:textId="05DEC47B" w:rsidR="002C094B" w:rsidRPr="00E46686" w:rsidRDefault="002C094B" w:rsidP="00CC655E">
      <w:pPr>
        <w:textAlignment w:val="baseline"/>
        <w:rPr>
          <w:rFonts w:ascii="Arial" w:eastAsia="Times New Roman" w:hAnsi="Arial" w:cs="Arial"/>
          <w:color w:val="000000" w:themeColor="text1"/>
          <w:sz w:val="20"/>
          <w:szCs w:val="20"/>
        </w:rPr>
      </w:pPr>
    </w:p>
    <w:p w14:paraId="246A4163" w14:textId="4A8F3382" w:rsidR="002C094B" w:rsidRPr="00E46686" w:rsidRDefault="002C094B" w:rsidP="00856C53">
      <w:pPr>
        <w:textAlignment w:val="baseline"/>
        <w:rPr>
          <w:rFonts w:ascii="Arial" w:eastAsia="Times New Roman" w:hAnsi="Arial" w:cs="Arial"/>
          <w:color w:val="000000" w:themeColor="text1"/>
          <w:sz w:val="20"/>
          <w:szCs w:val="20"/>
        </w:rPr>
      </w:pPr>
      <w:r w:rsidRPr="00E46686">
        <w:rPr>
          <w:rFonts w:ascii="Arial" w:eastAsia="Times New Roman" w:hAnsi="Arial" w:cs="Arial"/>
          <w:color w:val="000000" w:themeColor="text1"/>
          <w:sz w:val="20"/>
          <w:szCs w:val="20"/>
        </w:rPr>
        <w:t xml:space="preserve">Damon Miller, MD, </w:t>
      </w:r>
      <w:r w:rsidR="00856C53">
        <w:rPr>
          <w:rFonts w:ascii="Arial" w:eastAsia="Times New Roman" w:hAnsi="Arial" w:cs="Arial"/>
          <w:color w:val="000000" w:themeColor="text1"/>
          <w:sz w:val="20"/>
          <w:szCs w:val="20"/>
        </w:rPr>
        <w:t xml:space="preserve">conducted a study on the effects of </w:t>
      </w:r>
      <w:r w:rsidRPr="00E46686">
        <w:rPr>
          <w:rFonts w:ascii="Arial" w:eastAsia="Times New Roman" w:hAnsi="Arial" w:cs="Arial"/>
          <w:color w:val="000000" w:themeColor="text1"/>
          <w:sz w:val="20"/>
          <w:szCs w:val="20"/>
        </w:rPr>
        <w:t>micro</w:t>
      </w:r>
      <w:r w:rsidR="00856C53">
        <w:rPr>
          <w:rFonts w:ascii="Arial" w:eastAsia="Times New Roman" w:hAnsi="Arial" w:cs="Arial"/>
          <w:color w:val="000000" w:themeColor="text1"/>
          <w:sz w:val="20"/>
          <w:szCs w:val="20"/>
        </w:rPr>
        <w:t>-</w:t>
      </w:r>
      <w:r w:rsidRPr="00E46686">
        <w:rPr>
          <w:rFonts w:ascii="Arial" w:eastAsia="Times New Roman" w:hAnsi="Arial" w:cs="Arial"/>
          <w:color w:val="000000" w:themeColor="text1"/>
          <w:sz w:val="20"/>
          <w:szCs w:val="20"/>
        </w:rPr>
        <w:t xml:space="preserve">current stimulation </w:t>
      </w:r>
      <w:r w:rsidR="00856C53">
        <w:rPr>
          <w:rFonts w:ascii="Arial" w:eastAsia="Times New Roman" w:hAnsi="Arial" w:cs="Arial"/>
          <w:color w:val="000000" w:themeColor="text1"/>
          <w:sz w:val="20"/>
          <w:szCs w:val="20"/>
        </w:rPr>
        <w:t xml:space="preserve">on eye diseases such as </w:t>
      </w:r>
      <w:proofErr w:type="spellStart"/>
      <w:r w:rsidRPr="00E46686">
        <w:rPr>
          <w:rFonts w:ascii="Arial" w:eastAsia="Times New Roman" w:hAnsi="Arial" w:cs="Arial"/>
          <w:color w:val="000000" w:themeColor="text1"/>
          <w:sz w:val="20"/>
          <w:szCs w:val="20"/>
        </w:rPr>
        <w:t>Stargardt’s</w:t>
      </w:r>
      <w:proofErr w:type="spellEnd"/>
      <w:r w:rsidRPr="00E46686">
        <w:rPr>
          <w:rFonts w:ascii="Arial" w:eastAsia="Times New Roman" w:hAnsi="Arial" w:cs="Arial"/>
          <w:color w:val="000000" w:themeColor="text1"/>
          <w:sz w:val="20"/>
          <w:szCs w:val="20"/>
        </w:rPr>
        <w:t xml:space="preserve"> disease, retinitis </w:t>
      </w:r>
      <w:proofErr w:type="spellStart"/>
      <w:r w:rsidRPr="00E46686">
        <w:rPr>
          <w:rFonts w:ascii="Arial" w:eastAsia="Times New Roman" w:hAnsi="Arial" w:cs="Arial"/>
          <w:color w:val="000000" w:themeColor="text1"/>
          <w:sz w:val="20"/>
          <w:szCs w:val="20"/>
        </w:rPr>
        <w:t>pigmentosa</w:t>
      </w:r>
      <w:proofErr w:type="spellEnd"/>
      <w:r w:rsidRPr="00E46686">
        <w:rPr>
          <w:rFonts w:ascii="Arial" w:eastAsia="Times New Roman" w:hAnsi="Arial" w:cs="Arial"/>
          <w:color w:val="000000" w:themeColor="text1"/>
          <w:sz w:val="20"/>
          <w:szCs w:val="20"/>
        </w:rPr>
        <w:t xml:space="preserve"> and other degenerative retinal diseases. </w:t>
      </w:r>
      <w:r w:rsidR="00856C53">
        <w:rPr>
          <w:rFonts w:ascii="Arial" w:eastAsia="Times New Roman" w:hAnsi="Arial" w:cs="Arial"/>
          <w:color w:val="000000" w:themeColor="text1"/>
          <w:sz w:val="20"/>
          <w:szCs w:val="20"/>
        </w:rPr>
        <w:t xml:space="preserve">In his study, out of the </w:t>
      </w:r>
    </w:p>
    <w:p w14:paraId="1B5B3115" w14:textId="2572797B" w:rsidR="002C094B" w:rsidRPr="00E46686" w:rsidRDefault="002C094B" w:rsidP="00856C53">
      <w:pPr>
        <w:textAlignment w:val="baseline"/>
        <w:rPr>
          <w:rFonts w:ascii="Arial" w:eastAsia="Times New Roman" w:hAnsi="Arial" w:cs="Arial"/>
          <w:color w:val="000000" w:themeColor="text1"/>
          <w:sz w:val="20"/>
          <w:szCs w:val="20"/>
        </w:rPr>
      </w:pPr>
      <w:r w:rsidRPr="00E46686">
        <w:rPr>
          <w:rFonts w:ascii="Arial" w:eastAsia="Times New Roman" w:hAnsi="Arial" w:cs="Arial"/>
          <w:color w:val="000000" w:themeColor="text1"/>
          <w:sz w:val="20"/>
          <w:szCs w:val="20"/>
        </w:rPr>
        <w:t>120 patients</w:t>
      </w:r>
      <w:r w:rsidR="00856C53">
        <w:rPr>
          <w:rFonts w:ascii="Arial" w:eastAsia="Times New Roman" w:hAnsi="Arial" w:cs="Arial"/>
          <w:color w:val="000000" w:themeColor="text1"/>
          <w:sz w:val="20"/>
          <w:szCs w:val="20"/>
        </w:rPr>
        <w:t>,</w:t>
      </w:r>
      <w:r w:rsidRPr="00E46686">
        <w:rPr>
          <w:rFonts w:ascii="Arial" w:eastAsia="Times New Roman" w:hAnsi="Arial" w:cs="Arial"/>
          <w:color w:val="000000" w:themeColor="text1"/>
          <w:sz w:val="20"/>
          <w:szCs w:val="20"/>
        </w:rPr>
        <w:t xml:space="preserve"> </w:t>
      </w:r>
      <w:r w:rsidR="00856C53">
        <w:rPr>
          <w:rFonts w:ascii="Arial" w:eastAsia="Times New Roman" w:hAnsi="Arial" w:cs="Arial"/>
          <w:color w:val="000000" w:themeColor="text1"/>
          <w:sz w:val="20"/>
          <w:szCs w:val="20"/>
        </w:rPr>
        <w:t xml:space="preserve">83% of the patients </w:t>
      </w:r>
      <w:r w:rsidRPr="00E46686">
        <w:rPr>
          <w:rFonts w:ascii="Arial" w:eastAsia="Times New Roman" w:hAnsi="Arial" w:cs="Arial"/>
          <w:color w:val="000000" w:themeColor="text1"/>
          <w:sz w:val="20"/>
          <w:szCs w:val="20"/>
        </w:rPr>
        <w:t>showed improvement of greater than or equal to two lines of visual acuity in one or both eyes.</w:t>
      </w:r>
    </w:p>
    <w:p w14:paraId="3DD3CDC0" w14:textId="77777777" w:rsidR="00730807" w:rsidRDefault="00730807" w:rsidP="00C255E6">
      <w:pPr>
        <w:rPr>
          <w:rFonts w:ascii="Arial Rounded MT Bold" w:hAnsi="Arial Rounded MT Bold"/>
          <w:b/>
          <w:bCs/>
          <w:i/>
          <w:iCs/>
          <w:color w:val="000000" w:themeColor="text1"/>
          <w:sz w:val="40"/>
          <w:szCs w:val="40"/>
        </w:rPr>
      </w:pPr>
    </w:p>
    <w:p w14:paraId="02985502" w14:textId="77777777" w:rsidR="00730807" w:rsidRDefault="00730807" w:rsidP="00C255E6">
      <w:pPr>
        <w:rPr>
          <w:rFonts w:ascii="Arial Rounded MT Bold" w:hAnsi="Arial Rounded MT Bold"/>
          <w:b/>
          <w:bCs/>
          <w:i/>
          <w:iCs/>
          <w:color w:val="000000" w:themeColor="text1"/>
          <w:sz w:val="40"/>
          <w:szCs w:val="40"/>
        </w:rPr>
      </w:pPr>
    </w:p>
    <w:p w14:paraId="466059A0" w14:textId="77777777" w:rsidR="00730807" w:rsidRDefault="00730807" w:rsidP="00C255E6">
      <w:pPr>
        <w:rPr>
          <w:rFonts w:ascii="Arial Rounded MT Bold" w:hAnsi="Arial Rounded MT Bold"/>
          <w:b/>
          <w:bCs/>
          <w:i/>
          <w:iCs/>
          <w:color w:val="000000" w:themeColor="text1"/>
          <w:sz w:val="40"/>
          <w:szCs w:val="40"/>
        </w:rPr>
      </w:pPr>
    </w:p>
    <w:p w14:paraId="38637756" w14:textId="77777777" w:rsidR="00730807" w:rsidRDefault="00730807" w:rsidP="00C255E6">
      <w:pPr>
        <w:rPr>
          <w:rFonts w:ascii="Arial Rounded MT Bold" w:hAnsi="Arial Rounded MT Bold"/>
          <w:b/>
          <w:bCs/>
          <w:i/>
          <w:iCs/>
          <w:color w:val="000000" w:themeColor="text1"/>
          <w:sz w:val="40"/>
          <w:szCs w:val="40"/>
        </w:rPr>
      </w:pPr>
    </w:p>
    <w:p w14:paraId="3F603DDC" w14:textId="77777777" w:rsidR="00730807" w:rsidRDefault="00730807" w:rsidP="00C255E6">
      <w:pPr>
        <w:rPr>
          <w:rFonts w:ascii="Arial Rounded MT Bold" w:hAnsi="Arial Rounded MT Bold"/>
          <w:b/>
          <w:bCs/>
          <w:i/>
          <w:iCs/>
          <w:color w:val="000000" w:themeColor="text1"/>
          <w:sz w:val="40"/>
          <w:szCs w:val="40"/>
        </w:rPr>
      </w:pPr>
    </w:p>
    <w:p w14:paraId="09E9F622" w14:textId="77777777" w:rsidR="00730807" w:rsidRDefault="00856C53" w:rsidP="00730807">
      <w:pPr>
        <w:rPr>
          <w:rFonts w:ascii="Arial Rounded MT Bold" w:hAnsi="Arial Rounded MT Bold"/>
          <w:b/>
          <w:bCs/>
          <w:i/>
          <w:iCs/>
          <w:color w:val="000000" w:themeColor="text1"/>
          <w:sz w:val="40"/>
          <w:szCs w:val="40"/>
        </w:rPr>
      </w:pPr>
      <w:r w:rsidRPr="00C1457A">
        <w:rPr>
          <w:rFonts w:ascii="Arial Rounded MT Bold" w:hAnsi="Arial Rounded MT Bold"/>
          <w:b/>
          <w:bCs/>
          <w:i/>
          <w:iCs/>
          <w:color w:val="000000" w:themeColor="text1"/>
          <w:sz w:val="40"/>
          <w:szCs w:val="40"/>
        </w:rPr>
        <w:lastRenderedPageBreak/>
        <w:t xml:space="preserve">INITIAL </w:t>
      </w:r>
      <w:r>
        <w:rPr>
          <w:rFonts w:ascii="Arial Rounded MT Bold" w:hAnsi="Arial Rounded MT Bold"/>
          <w:b/>
          <w:bCs/>
          <w:i/>
          <w:iCs/>
          <w:color w:val="000000" w:themeColor="text1"/>
          <w:sz w:val="40"/>
          <w:szCs w:val="40"/>
        </w:rPr>
        <w:t>PRE-</w:t>
      </w:r>
      <w:r w:rsidRPr="00C1457A">
        <w:rPr>
          <w:rFonts w:ascii="Arial Rounded MT Bold" w:hAnsi="Arial Rounded MT Bold"/>
          <w:b/>
          <w:bCs/>
          <w:i/>
          <w:iCs/>
          <w:color w:val="000000" w:themeColor="text1"/>
          <w:sz w:val="40"/>
          <w:szCs w:val="40"/>
        </w:rPr>
        <w:t>CLINICAL</w:t>
      </w:r>
      <w:r>
        <w:rPr>
          <w:rFonts w:ascii="Arial Rounded MT Bold" w:hAnsi="Arial Rounded MT Bold"/>
          <w:b/>
          <w:bCs/>
          <w:i/>
          <w:iCs/>
          <w:color w:val="000000" w:themeColor="text1"/>
          <w:sz w:val="40"/>
          <w:szCs w:val="40"/>
        </w:rPr>
        <w:t xml:space="preserve"> RESEARCH</w:t>
      </w:r>
    </w:p>
    <w:p w14:paraId="1195D0BC" w14:textId="0FD56E02" w:rsidR="006B035C" w:rsidRPr="00730807" w:rsidRDefault="002F05AA" w:rsidP="00730807">
      <w:pPr>
        <w:rPr>
          <w:rFonts w:ascii="Arial Rounded MT Bold" w:hAnsi="Arial Rounded MT Bold"/>
          <w:b/>
          <w:bCs/>
          <w:i/>
          <w:iCs/>
          <w:color w:val="000000" w:themeColor="text1"/>
          <w:sz w:val="40"/>
          <w:szCs w:val="40"/>
        </w:rPr>
      </w:pPr>
      <w:r>
        <w:rPr>
          <w:rFonts w:ascii="Arial" w:hAnsi="Arial" w:cs="Arial"/>
          <w:sz w:val="20"/>
          <w:szCs w:val="20"/>
        </w:rPr>
        <w:t xml:space="preserve">The Moran Eye Center and </w:t>
      </w:r>
      <w:r w:rsidRPr="00856C53">
        <w:rPr>
          <w:rFonts w:ascii="Arial" w:hAnsi="Arial" w:cs="Arial"/>
          <w:sz w:val="20"/>
          <w:szCs w:val="20"/>
        </w:rPr>
        <w:t>Utah Lion’s Eye Bank</w:t>
      </w:r>
      <w:r>
        <w:rPr>
          <w:rFonts w:ascii="Arial" w:hAnsi="Arial" w:cs="Arial"/>
          <w:sz w:val="20"/>
          <w:szCs w:val="20"/>
        </w:rPr>
        <w:t xml:space="preserve"> supplied t</w:t>
      </w:r>
      <w:r w:rsidRPr="00856C53">
        <w:rPr>
          <w:rFonts w:ascii="Arial" w:hAnsi="Arial" w:cs="Arial"/>
          <w:sz w:val="20"/>
          <w:szCs w:val="20"/>
        </w:rPr>
        <w:t>wo fresh, healthy human cadaver eyes</w:t>
      </w:r>
      <w:r>
        <w:rPr>
          <w:rFonts w:ascii="Arial" w:hAnsi="Arial" w:cs="Arial"/>
          <w:sz w:val="20"/>
          <w:szCs w:val="20"/>
        </w:rPr>
        <w:t xml:space="preserve"> for this study. The eyes were enucleated and frozen at </w:t>
      </w:r>
      <w:r w:rsidRPr="00856C53">
        <w:rPr>
          <w:rFonts w:ascii="Arial" w:hAnsi="Arial" w:cs="Arial"/>
          <w:sz w:val="20"/>
          <w:szCs w:val="20"/>
        </w:rPr>
        <w:t>-80°C to preserve tissue structure</w:t>
      </w:r>
      <w:r w:rsidR="00730807">
        <w:rPr>
          <w:rFonts w:ascii="Arial" w:hAnsi="Arial" w:cs="Arial"/>
          <w:sz w:val="20"/>
          <w:szCs w:val="20"/>
          <w:vertAlign w:val="superscript"/>
        </w:rPr>
        <w:t>8</w:t>
      </w:r>
      <w:r>
        <w:rPr>
          <w:rFonts w:ascii="Arial" w:hAnsi="Arial" w:cs="Arial"/>
          <w:sz w:val="20"/>
          <w:szCs w:val="20"/>
        </w:rPr>
        <w:t xml:space="preserve">.  From there, the </w:t>
      </w:r>
      <w:r w:rsidR="00467DFF">
        <w:rPr>
          <w:rFonts w:ascii="Arial" w:hAnsi="Arial" w:cs="Arial"/>
          <w:sz w:val="20"/>
          <w:szCs w:val="20"/>
        </w:rPr>
        <w:t xml:space="preserve">optic nerve, </w:t>
      </w:r>
      <w:r w:rsidR="001273B3">
        <w:rPr>
          <w:rFonts w:ascii="Arial" w:hAnsi="Arial" w:cs="Arial"/>
          <w:sz w:val="20"/>
          <w:szCs w:val="20"/>
        </w:rPr>
        <w:t>anterior</w:t>
      </w:r>
      <w:r w:rsidR="00467DFF">
        <w:rPr>
          <w:rFonts w:ascii="Arial" w:hAnsi="Arial" w:cs="Arial"/>
          <w:sz w:val="20"/>
          <w:szCs w:val="20"/>
        </w:rPr>
        <w:t xml:space="preserve"> aspect, lens, and vitreous humor were all removed from the eye and they were each dissected into three pieces, with a total of six pieces. The six pieces of eye to be tested consisted of the </w:t>
      </w:r>
      <w:r w:rsidR="00467DFF" w:rsidRPr="00856C53">
        <w:rPr>
          <w:rFonts w:ascii="Arial" w:hAnsi="Arial" w:cs="Arial"/>
          <w:sz w:val="20"/>
          <w:szCs w:val="20"/>
        </w:rPr>
        <w:t>sclera, choroid and retina layers</w:t>
      </w:r>
      <w:r w:rsidR="00730807">
        <w:rPr>
          <w:rFonts w:ascii="Arial" w:hAnsi="Arial" w:cs="Arial"/>
          <w:sz w:val="20"/>
          <w:szCs w:val="20"/>
          <w:vertAlign w:val="superscript"/>
        </w:rPr>
        <w:t>8</w:t>
      </w:r>
      <w:r w:rsidR="00467DFF" w:rsidRPr="00856C53">
        <w:rPr>
          <w:rFonts w:ascii="Arial" w:hAnsi="Arial" w:cs="Arial"/>
          <w:sz w:val="20"/>
          <w:szCs w:val="20"/>
        </w:rPr>
        <w:t>.</w:t>
      </w:r>
    </w:p>
    <w:p w14:paraId="4AD04FA4" w14:textId="1EB4D03E" w:rsidR="00482F7F" w:rsidRPr="00730807" w:rsidRDefault="00482F7F" w:rsidP="00821471">
      <w:pPr>
        <w:pStyle w:val="NormalWeb"/>
        <w:rPr>
          <w:rFonts w:ascii="Arial" w:hAnsi="Arial" w:cs="Arial"/>
          <w:sz w:val="20"/>
          <w:szCs w:val="20"/>
        </w:rPr>
      </w:pPr>
      <w:r>
        <w:rPr>
          <w:rFonts w:ascii="Arial" w:hAnsi="Arial" w:cs="Arial"/>
          <w:sz w:val="20"/>
          <w:szCs w:val="20"/>
        </w:rPr>
        <w:t xml:space="preserve">For 20 minutes, five of the samples were stimulated with </w:t>
      </w:r>
      <w:r w:rsidR="0069144A">
        <w:rPr>
          <w:rFonts w:ascii="Arial" w:hAnsi="Arial" w:cs="Arial"/>
          <w:sz w:val="20"/>
          <w:szCs w:val="20"/>
        </w:rPr>
        <w:t>various</w:t>
      </w:r>
      <w:r w:rsidR="0069144A" w:rsidRPr="00856C53">
        <w:rPr>
          <w:rFonts w:ascii="Arial" w:hAnsi="Arial" w:cs="Arial"/>
          <w:sz w:val="20"/>
          <w:szCs w:val="20"/>
        </w:rPr>
        <w:t xml:space="preserve"> electrical signals</w:t>
      </w:r>
      <w:r w:rsidR="0069144A">
        <w:rPr>
          <w:rFonts w:ascii="Arial" w:hAnsi="Arial" w:cs="Arial"/>
          <w:sz w:val="20"/>
          <w:szCs w:val="20"/>
        </w:rPr>
        <w:t xml:space="preserve"> that were to instigate the discharge of </w:t>
      </w:r>
      <w:r w:rsidR="0069144A" w:rsidRPr="00856C53">
        <w:rPr>
          <w:rFonts w:ascii="Arial" w:hAnsi="Arial" w:cs="Arial"/>
          <w:sz w:val="20"/>
          <w:szCs w:val="20"/>
        </w:rPr>
        <w:t xml:space="preserve">one </w:t>
      </w:r>
      <w:r w:rsidR="0069144A">
        <w:rPr>
          <w:rFonts w:ascii="Arial" w:hAnsi="Arial" w:cs="Arial"/>
          <w:sz w:val="20"/>
          <w:szCs w:val="20"/>
        </w:rPr>
        <w:t xml:space="preserve">particular </w:t>
      </w:r>
      <w:r w:rsidR="0069144A" w:rsidRPr="00856C53">
        <w:rPr>
          <w:rFonts w:ascii="Arial" w:hAnsi="Arial" w:cs="Arial"/>
          <w:sz w:val="20"/>
          <w:szCs w:val="20"/>
        </w:rPr>
        <w:t>target protein</w:t>
      </w:r>
      <w:r w:rsidR="00730807">
        <w:rPr>
          <w:rFonts w:ascii="Arial" w:hAnsi="Arial" w:cs="Arial"/>
          <w:sz w:val="20"/>
          <w:szCs w:val="20"/>
          <w:vertAlign w:val="superscript"/>
        </w:rPr>
        <w:t>8</w:t>
      </w:r>
      <w:r w:rsidR="00730807">
        <w:rPr>
          <w:rFonts w:ascii="Arial" w:hAnsi="Arial" w:cs="Arial"/>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75"/>
        <w:gridCol w:w="920"/>
        <w:gridCol w:w="875"/>
        <w:gridCol w:w="875"/>
        <w:gridCol w:w="875"/>
        <w:gridCol w:w="875"/>
      </w:tblGrid>
      <w:tr w:rsidR="0069144A" w14:paraId="2FBE7636" w14:textId="77777777" w:rsidTr="0069144A">
        <w:trPr>
          <w:trHeight w:val="2513"/>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37F938" w14:textId="77777777" w:rsidR="0069144A" w:rsidRPr="0069144A" w:rsidRDefault="0069144A" w:rsidP="0069144A">
            <w:pPr>
              <w:pStyle w:val="NormalWeb"/>
              <w:rPr>
                <w:rFonts w:ascii="Arial" w:hAnsi="Arial" w:cs="Arial"/>
                <w:sz w:val="20"/>
                <w:szCs w:val="20"/>
              </w:rPr>
            </w:pPr>
          </w:p>
          <w:p w14:paraId="6DFC8DF3"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Sample 1 </w:t>
            </w:r>
          </w:p>
          <w:p w14:paraId="0CDE8E81" w14:textId="50B11A10" w:rsidR="0069144A" w:rsidRPr="0069144A" w:rsidRDefault="0069144A">
            <w:pPr>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D9BA4"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Sample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18C5F0"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Sample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6E361E" w14:textId="45D3BF55" w:rsidR="0069144A" w:rsidRPr="0069144A" w:rsidRDefault="0069144A">
            <w:pPr>
              <w:rPr>
                <w:rFonts w:ascii="Arial" w:eastAsia="Times New Roman" w:hAnsi="Arial" w:cs="Arial"/>
                <w:sz w:val="20"/>
                <w:szCs w:val="20"/>
              </w:rPr>
            </w:pPr>
          </w:p>
          <w:p w14:paraId="2E1F0400"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Sample 4 </w:t>
            </w:r>
          </w:p>
          <w:p w14:paraId="76E94B70" w14:textId="675FFFA3" w:rsidR="0069144A" w:rsidRPr="0069144A" w:rsidRDefault="0069144A">
            <w:pPr>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0006EA"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Sample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162954" w14:textId="68DEEF4C" w:rsidR="0069144A" w:rsidRPr="0069144A" w:rsidRDefault="0069144A">
            <w:pPr>
              <w:rPr>
                <w:rFonts w:ascii="Arial" w:eastAsia="Times New Roman" w:hAnsi="Arial" w:cs="Arial"/>
                <w:sz w:val="20"/>
                <w:szCs w:val="20"/>
              </w:rPr>
            </w:pPr>
          </w:p>
          <w:p w14:paraId="403C7221"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Sample 6 </w:t>
            </w:r>
          </w:p>
          <w:p w14:paraId="69F32424" w14:textId="4B8F23B4" w:rsidR="0069144A" w:rsidRPr="0069144A" w:rsidRDefault="0069144A">
            <w:pPr>
              <w:rPr>
                <w:rFonts w:ascii="Arial" w:eastAsia="Times New Roman" w:hAnsi="Arial" w:cs="Arial"/>
                <w:sz w:val="20"/>
                <w:szCs w:val="20"/>
              </w:rPr>
            </w:pPr>
          </w:p>
        </w:tc>
      </w:tr>
      <w:tr w:rsidR="0069144A" w14:paraId="0C068D58" w14:textId="77777777" w:rsidTr="0069144A">
        <w:trPr>
          <w:trHeight w:val="44"/>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5CF8E4"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VEGF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B67064"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SDF-1 </w:t>
            </w:r>
          </w:p>
          <w:p w14:paraId="62C501B1" w14:textId="4A02851E"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(CXCL12)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ECC5A"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IGF1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C99F2"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CRYAA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7AA677" w14:textId="77777777" w:rsidR="0069144A" w:rsidRPr="0069144A" w:rsidRDefault="0069144A" w:rsidP="0069144A">
            <w:pPr>
              <w:pStyle w:val="NormalWeb"/>
              <w:rPr>
                <w:rFonts w:ascii="Arial" w:hAnsi="Arial" w:cs="Arial"/>
                <w:sz w:val="20"/>
                <w:szCs w:val="20"/>
              </w:rPr>
            </w:pPr>
            <w:r w:rsidRPr="0069144A">
              <w:rPr>
                <w:rFonts w:ascii="Arial" w:hAnsi="Arial" w:cs="Arial"/>
                <w:sz w:val="20"/>
                <w:szCs w:val="20"/>
              </w:rPr>
              <w:t xml:space="preserve">ELN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50FCFF" w14:textId="0BBF9B2F" w:rsidR="0069144A" w:rsidRPr="0069144A" w:rsidRDefault="0069144A">
            <w:pPr>
              <w:rPr>
                <w:rFonts w:ascii="Arial" w:eastAsia="Times New Roman" w:hAnsi="Arial" w:cs="Arial"/>
                <w:sz w:val="20"/>
                <w:szCs w:val="20"/>
              </w:rPr>
            </w:pPr>
            <w:r w:rsidRPr="0069144A">
              <w:rPr>
                <w:rFonts w:ascii="Arial" w:eastAsia="Times New Roman" w:hAnsi="Arial" w:cs="Arial"/>
                <w:sz w:val="20"/>
                <w:szCs w:val="20"/>
              </w:rPr>
              <w:t>Control</w:t>
            </w:r>
          </w:p>
        </w:tc>
      </w:tr>
    </w:tbl>
    <w:p w14:paraId="0195B429" w14:textId="45C1226A" w:rsidR="00856951" w:rsidRPr="00730807" w:rsidRDefault="00821471" w:rsidP="00856951">
      <w:pPr>
        <w:pStyle w:val="NormalWeb"/>
        <w:jc w:val="center"/>
        <w:rPr>
          <w:rFonts w:ascii="Arial" w:hAnsi="Arial" w:cs="Arial"/>
          <w:sz w:val="20"/>
          <w:szCs w:val="20"/>
        </w:rPr>
      </w:pPr>
      <w:r w:rsidRPr="00856C53">
        <w:rPr>
          <w:rFonts w:ascii="Arial" w:hAnsi="Arial" w:cs="Arial"/>
          <w:sz w:val="20"/>
          <w:szCs w:val="20"/>
        </w:rPr>
        <w:t>Table 1: Description of type of gene specific bioelectric stimulation</w:t>
      </w:r>
      <w:r w:rsidR="00730807">
        <w:rPr>
          <w:rFonts w:ascii="Arial" w:hAnsi="Arial" w:cs="Arial"/>
          <w:sz w:val="20"/>
          <w:szCs w:val="20"/>
          <w:vertAlign w:val="superscript"/>
        </w:rPr>
        <w:t>8</w:t>
      </w:r>
    </w:p>
    <w:p w14:paraId="68F00A5E" w14:textId="000BBEC1" w:rsidR="00856951" w:rsidRDefault="0069144A" w:rsidP="00730807">
      <w:pPr>
        <w:pStyle w:val="NormalWeb"/>
        <w:rPr>
          <w:rFonts w:ascii="Arial" w:hAnsi="Arial" w:cs="Arial"/>
          <w:sz w:val="20"/>
          <w:szCs w:val="20"/>
        </w:rPr>
      </w:pPr>
      <w:r>
        <w:rPr>
          <w:rFonts w:ascii="Arial" w:hAnsi="Arial" w:cs="Arial"/>
          <w:sz w:val="20"/>
          <w:szCs w:val="20"/>
        </w:rPr>
        <w:t xml:space="preserve">Tissue samples were positioned between two electrodes </w:t>
      </w:r>
      <w:r w:rsidRPr="00856C53">
        <w:rPr>
          <w:rFonts w:ascii="Arial" w:hAnsi="Arial" w:cs="Arial"/>
          <w:sz w:val="20"/>
          <w:szCs w:val="20"/>
        </w:rPr>
        <w:t>connected to a GRASS S88 Square Pulse Stimulator as shown in Figure 1</w:t>
      </w:r>
      <w:r>
        <w:rPr>
          <w:rFonts w:ascii="Arial" w:hAnsi="Arial" w:cs="Arial"/>
          <w:sz w:val="20"/>
          <w:szCs w:val="20"/>
        </w:rPr>
        <w:t xml:space="preserve"> to induce stimulation. The control sample was the sixth sam</w:t>
      </w:r>
      <w:r w:rsidR="00856951">
        <w:rPr>
          <w:rFonts w:ascii="Arial" w:hAnsi="Arial" w:cs="Arial"/>
          <w:sz w:val="20"/>
          <w:szCs w:val="20"/>
        </w:rPr>
        <w:t>ple and was frozen immediately</w:t>
      </w:r>
      <w:r w:rsidR="00730807">
        <w:rPr>
          <w:rFonts w:ascii="Arial" w:hAnsi="Arial" w:cs="Arial"/>
          <w:sz w:val="20"/>
          <w:szCs w:val="20"/>
          <w:vertAlign w:val="superscript"/>
        </w:rPr>
        <w:t>8</w:t>
      </w:r>
      <w:r w:rsidR="00856951">
        <w:rPr>
          <w:rFonts w:ascii="Arial" w:hAnsi="Arial" w:cs="Arial"/>
          <w:sz w:val="20"/>
          <w:szCs w:val="20"/>
        </w:rPr>
        <w:t>.</w:t>
      </w:r>
    </w:p>
    <w:p w14:paraId="5DA19554" w14:textId="77777777" w:rsidR="00730807" w:rsidRDefault="00730807" w:rsidP="00730807">
      <w:pPr>
        <w:pStyle w:val="NormalWeb"/>
        <w:rPr>
          <w:rFonts w:ascii="Arial" w:hAnsi="Arial" w:cs="Arial"/>
          <w:sz w:val="20"/>
          <w:szCs w:val="20"/>
        </w:rPr>
      </w:pPr>
    </w:p>
    <w:p w14:paraId="4BF66B41" w14:textId="77777777" w:rsidR="00856951" w:rsidRDefault="00856951" w:rsidP="00856951">
      <w:pPr>
        <w:pStyle w:val="NormalWeb"/>
        <w:jc w:val="center"/>
        <w:rPr>
          <w:rFonts w:ascii="Arial" w:hAnsi="Arial" w:cs="Arial"/>
          <w:sz w:val="20"/>
          <w:szCs w:val="20"/>
        </w:rPr>
      </w:pPr>
    </w:p>
    <w:p w14:paraId="649F2D41" w14:textId="77777777" w:rsidR="00856951" w:rsidRDefault="00856951" w:rsidP="00856951">
      <w:pPr>
        <w:pStyle w:val="NormalWeb"/>
        <w:jc w:val="center"/>
        <w:rPr>
          <w:rFonts w:ascii="Arial" w:hAnsi="Arial" w:cs="Arial"/>
          <w:sz w:val="20"/>
          <w:szCs w:val="20"/>
        </w:rPr>
      </w:pPr>
      <w:r w:rsidRPr="00856C53">
        <w:rPr>
          <w:rFonts w:ascii="Arial" w:eastAsia="Times New Roman" w:hAnsi="Arial" w:cs="Arial"/>
          <w:noProof/>
          <w:sz w:val="20"/>
          <w:szCs w:val="20"/>
        </w:rPr>
        <w:lastRenderedPageBreak/>
        <w:drawing>
          <wp:inline distT="0" distB="0" distL="0" distR="0" wp14:anchorId="3C9429D0" wp14:editId="1B14DF17">
            <wp:extent cx="2985770" cy="1469390"/>
            <wp:effectExtent l="0" t="0" r="11430" b="3810"/>
            <wp:docPr id="38" name="Picture 38" descr="age2image3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2image314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5770" cy="1469390"/>
                    </a:xfrm>
                    <a:prstGeom prst="rect">
                      <a:avLst/>
                    </a:prstGeom>
                    <a:noFill/>
                    <a:ln>
                      <a:noFill/>
                    </a:ln>
                  </pic:spPr>
                </pic:pic>
              </a:graphicData>
            </a:graphic>
          </wp:inline>
        </w:drawing>
      </w:r>
    </w:p>
    <w:p w14:paraId="1D29151C" w14:textId="4997F8FE" w:rsidR="00856951" w:rsidRPr="00856C53" w:rsidRDefault="00856951" w:rsidP="00856951">
      <w:pPr>
        <w:pStyle w:val="NormalWeb"/>
        <w:jc w:val="center"/>
        <w:rPr>
          <w:rFonts w:ascii="Arial" w:hAnsi="Arial" w:cs="Arial"/>
          <w:sz w:val="20"/>
          <w:szCs w:val="20"/>
        </w:rPr>
      </w:pPr>
      <w:r w:rsidRPr="00856C53">
        <w:rPr>
          <w:rFonts w:ascii="Arial" w:hAnsi="Arial" w:cs="Arial"/>
          <w:sz w:val="20"/>
          <w:szCs w:val="20"/>
        </w:rPr>
        <w:t xml:space="preserve">Figure 1: Setup of the equipment and sample used for bioelectric stimulation. </w:t>
      </w:r>
    </w:p>
    <w:p w14:paraId="0D8B44A5" w14:textId="26DBD6F5" w:rsidR="00821471" w:rsidRPr="00730807" w:rsidRDefault="00856951" w:rsidP="00821471">
      <w:pPr>
        <w:pStyle w:val="NormalWeb"/>
      </w:pPr>
      <w:r>
        <w:rPr>
          <w:rFonts w:ascii="Arial" w:hAnsi="Arial" w:cs="Arial"/>
          <w:sz w:val="20"/>
          <w:szCs w:val="20"/>
        </w:rPr>
        <w:t xml:space="preserve">The </w:t>
      </w:r>
      <w:r w:rsidRPr="00856C53">
        <w:rPr>
          <w:rFonts w:ascii="Arial" w:hAnsi="Arial" w:cs="Arial"/>
          <w:sz w:val="20"/>
          <w:szCs w:val="20"/>
        </w:rPr>
        <w:t xml:space="preserve">six samples were immediately taken to the University of Utah DNA Extraction CORE facility </w:t>
      </w:r>
      <w:r>
        <w:rPr>
          <w:rFonts w:ascii="Arial" w:hAnsi="Arial" w:cs="Arial"/>
          <w:sz w:val="20"/>
          <w:szCs w:val="20"/>
        </w:rPr>
        <w:t xml:space="preserve">in an effort to isolate the mRNA from the samples after stimulation </w:t>
      </w:r>
      <w:r w:rsidRPr="00856C53">
        <w:rPr>
          <w:rFonts w:ascii="Arial" w:hAnsi="Arial" w:cs="Arial"/>
          <w:sz w:val="20"/>
          <w:szCs w:val="20"/>
        </w:rPr>
        <w:t>(</w:t>
      </w:r>
      <w:proofErr w:type="spellStart"/>
      <w:r w:rsidRPr="00856C53">
        <w:rPr>
          <w:rFonts w:ascii="Arial" w:hAnsi="Arial" w:cs="Arial"/>
          <w:sz w:val="20"/>
          <w:szCs w:val="20"/>
        </w:rPr>
        <w:t>P</w:t>
      </w:r>
      <w:r w:rsidRPr="00B07EA7">
        <w:rPr>
          <w:rFonts w:ascii="Arial" w:hAnsi="Arial" w:cs="Arial"/>
          <w:sz w:val="20"/>
          <w:szCs w:val="20"/>
        </w:rPr>
        <w:t>ureLink</w:t>
      </w:r>
      <w:proofErr w:type="spellEnd"/>
      <w:r w:rsidRPr="00B07EA7">
        <w:rPr>
          <w:rFonts w:ascii="Arial" w:hAnsi="Arial" w:cs="Arial"/>
          <w:sz w:val="20"/>
          <w:szCs w:val="20"/>
        </w:rPr>
        <w:t xml:space="preserve"> RNA Mini Kit</w:t>
      </w:r>
      <w:r w:rsidR="00B07EA7" w:rsidRPr="00B07EA7">
        <w:rPr>
          <w:rFonts w:ascii="Arial" w:hAnsi="Arial" w:cs="Arial"/>
          <w:sz w:val="20"/>
          <w:szCs w:val="20"/>
        </w:rPr>
        <w:t xml:space="preserve">, </w:t>
      </w:r>
      <w:proofErr w:type="spellStart"/>
      <w:r w:rsidR="00B07EA7" w:rsidRPr="00B07EA7">
        <w:rPr>
          <w:rFonts w:ascii="Arial" w:hAnsi="Arial" w:cs="Arial"/>
          <w:sz w:val="20"/>
          <w:szCs w:val="20"/>
        </w:rPr>
        <w:t>Thermofisher</w:t>
      </w:r>
      <w:proofErr w:type="spellEnd"/>
      <w:r w:rsidRPr="00B07EA7">
        <w:rPr>
          <w:rFonts w:ascii="Arial" w:hAnsi="Arial" w:cs="Arial"/>
          <w:sz w:val="20"/>
          <w:szCs w:val="20"/>
        </w:rPr>
        <w:t>)</w:t>
      </w:r>
      <w:r w:rsidR="00B07EA7" w:rsidRPr="00B07EA7">
        <w:rPr>
          <w:rFonts w:ascii="Arial" w:hAnsi="Arial" w:cs="Arial"/>
          <w:sz w:val="20"/>
          <w:szCs w:val="20"/>
        </w:rPr>
        <w:t xml:space="preserve"> and evaluated for quality and reverse transcribed to generate cDNA (RT</w:t>
      </w:r>
      <w:r w:rsidR="00B07EA7" w:rsidRPr="00B07EA7">
        <w:rPr>
          <w:rFonts w:ascii="Arial" w:hAnsi="Arial" w:cs="Arial"/>
          <w:sz w:val="20"/>
          <w:szCs w:val="20"/>
          <w:vertAlign w:val="superscript"/>
        </w:rPr>
        <w:t>2</w:t>
      </w:r>
      <w:r w:rsidR="00B07EA7" w:rsidRPr="00B07EA7">
        <w:rPr>
          <w:rFonts w:ascii="Arial" w:hAnsi="Arial" w:cs="Arial"/>
          <w:sz w:val="20"/>
          <w:szCs w:val="20"/>
        </w:rPr>
        <w:t xml:space="preserve"> First Strand Kit, </w:t>
      </w:r>
      <w:proofErr w:type="spellStart"/>
      <w:r w:rsidR="00B07EA7" w:rsidRPr="00B07EA7">
        <w:rPr>
          <w:rFonts w:ascii="Arial" w:hAnsi="Arial" w:cs="Arial"/>
          <w:sz w:val="20"/>
          <w:szCs w:val="20"/>
        </w:rPr>
        <w:t>Qiagen</w:t>
      </w:r>
      <w:proofErr w:type="spellEnd"/>
      <w:r w:rsidR="00B07EA7" w:rsidRPr="00B07EA7">
        <w:rPr>
          <w:rFonts w:ascii="Arial" w:hAnsi="Arial" w:cs="Arial"/>
          <w:sz w:val="20"/>
          <w:szCs w:val="20"/>
        </w:rPr>
        <w:t>)</w:t>
      </w:r>
      <w:r w:rsidR="00730807">
        <w:rPr>
          <w:rFonts w:ascii="Arial" w:hAnsi="Arial" w:cs="Arial"/>
          <w:sz w:val="20"/>
          <w:szCs w:val="20"/>
          <w:vertAlign w:val="superscript"/>
        </w:rPr>
        <w:t>8</w:t>
      </w:r>
      <w:r w:rsidR="00B07EA7" w:rsidRPr="00B07EA7">
        <w:rPr>
          <w:rFonts w:ascii="Arial" w:hAnsi="Arial" w:cs="Arial"/>
          <w:sz w:val="20"/>
          <w:szCs w:val="20"/>
        </w:rPr>
        <w:t>. Real time PCR was performed for each trial using RT</w:t>
      </w:r>
      <w:r w:rsidR="00B07EA7" w:rsidRPr="00B07EA7">
        <w:rPr>
          <w:rFonts w:ascii="Arial" w:hAnsi="Arial" w:cs="Arial"/>
          <w:sz w:val="20"/>
          <w:szCs w:val="20"/>
          <w:vertAlign w:val="superscript"/>
        </w:rPr>
        <w:t>2</w:t>
      </w:r>
      <w:r w:rsidR="00B07EA7" w:rsidRPr="00B07EA7">
        <w:rPr>
          <w:rFonts w:ascii="Arial" w:hAnsi="Arial" w:cs="Arial"/>
          <w:sz w:val="20"/>
          <w:szCs w:val="20"/>
        </w:rPr>
        <w:t xml:space="preserve"> SYBR Green ROX qPCR </w:t>
      </w:r>
      <w:proofErr w:type="spellStart"/>
      <w:r w:rsidR="00B07EA7" w:rsidRPr="00B07EA7">
        <w:rPr>
          <w:rFonts w:ascii="Arial" w:hAnsi="Arial" w:cs="Arial"/>
          <w:sz w:val="20"/>
          <w:szCs w:val="20"/>
        </w:rPr>
        <w:t>Mastermix</w:t>
      </w:r>
      <w:proofErr w:type="spellEnd"/>
      <w:r w:rsidR="00B07EA7" w:rsidRPr="00B07EA7">
        <w:rPr>
          <w:rFonts w:ascii="Arial" w:hAnsi="Arial" w:cs="Arial"/>
          <w:sz w:val="20"/>
          <w:szCs w:val="20"/>
        </w:rPr>
        <w:t xml:space="preserve"> (</w:t>
      </w:r>
      <w:proofErr w:type="spellStart"/>
      <w:r w:rsidR="00B07EA7" w:rsidRPr="00B07EA7">
        <w:rPr>
          <w:rFonts w:ascii="Arial" w:hAnsi="Arial" w:cs="Arial"/>
          <w:sz w:val="20"/>
          <w:szCs w:val="20"/>
        </w:rPr>
        <w:t>Qiagen</w:t>
      </w:r>
      <w:proofErr w:type="spellEnd"/>
      <w:r w:rsidR="00B07EA7" w:rsidRPr="00B07EA7">
        <w:rPr>
          <w:rFonts w:ascii="Arial" w:hAnsi="Arial" w:cs="Arial"/>
          <w:sz w:val="20"/>
          <w:szCs w:val="20"/>
        </w:rPr>
        <w:t>) combined with the 96-well RT</w:t>
      </w:r>
      <w:r w:rsidR="00B07EA7" w:rsidRPr="00B07EA7">
        <w:rPr>
          <w:rFonts w:ascii="Arial" w:hAnsi="Arial" w:cs="Arial"/>
          <w:sz w:val="20"/>
          <w:szCs w:val="20"/>
          <w:vertAlign w:val="superscript"/>
        </w:rPr>
        <w:t>2</w:t>
      </w:r>
      <w:r w:rsidR="00B07EA7" w:rsidRPr="00B07EA7">
        <w:rPr>
          <w:rFonts w:ascii="Arial" w:hAnsi="Arial" w:cs="Arial"/>
          <w:sz w:val="20"/>
          <w:szCs w:val="20"/>
        </w:rPr>
        <w:t xml:space="preserve"> Human Macular Degeneration Profiler PCR Array plate (</w:t>
      </w:r>
      <w:proofErr w:type="spellStart"/>
      <w:r w:rsidR="00B07EA7" w:rsidRPr="00B07EA7">
        <w:rPr>
          <w:rFonts w:ascii="Arial" w:hAnsi="Arial" w:cs="Arial"/>
          <w:sz w:val="20"/>
          <w:szCs w:val="20"/>
        </w:rPr>
        <w:t>Qiagen</w:t>
      </w:r>
      <w:proofErr w:type="spellEnd"/>
      <w:r w:rsidR="00B07EA7" w:rsidRPr="00B07EA7">
        <w:rPr>
          <w:rFonts w:ascii="Arial" w:hAnsi="Arial" w:cs="Arial"/>
          <w:sz w:val="20"/>
          <w:szCs w:val="20"/>
        </w:rPr>
        <w:t>)</w:t>
      </w:r>
      <w:r w:rsidR="00730807">
        <w:rPr>
          <w:rFonts w:ascii="Arial" w:hAnsi="Arial" w:cs="Arial"/>
          <w:sz w:val="20"/>
          <w:szCs w:val="20"/>
          <w:vertAlign w:val="superscript"/>
        </w:rPr>
        <w:t>8</w:t>
      </w:r>
      <w:r w:rsidR="00B07EA7" w:rsidRPr="00B07EA7">
        <w:rPr>
          <w:rFonts w:ascii="Arial" w:hAnsi="Arial" w:cs="Arial"/>
          <w:sz w:val="20"/>
          <w:szCs w:val="20"/>
        </w:rPr>
        <w:t>.</w:t>
      </w:r>
      <w:r w:rsidR="00B07EA7">
        <w:rPr>
          <w:rFonts w:ascii="Calibri" w:hAnsi="Calibri"/>
        </w:rPr>
        <w:t xml:space="preserve"> </w:t>
      </w:r>
      <w:r w:rsidR="00B07EA7">
        <w:rPr>
          <w:rFonts w:ascii="Arial" w:hAnsi="Arial" w:cs="Arial"/>
          <w:sz w:val="20"/>
          <w:szCs w:val="20"/>
        </w:rPr>
        <w:t>Eighty-four</w:t>
      </w:r>
      <w:r w:rsidR="00821471" w:rsidRPr="00856C53">
        <w:rPr>
          <w:rFonts w:ascii="Arial" w:hAnsi="Arial" w:cs="Arial"/>
          <w:sz w:val="20"/>
          <w:szCs w:val="20"/>
        </w:rPr>
        <w:t xml:space="preserve"> </w:t>
      </w:r>
      <w:r w:rsidR="00B07EA7">
        <w:rPr>
          <w:rFonts w:ascii="Arial" w:hAnsi="Arial" w:cs="Arial"/>
          <w:sz w:val="20"/>
          <w:szCs w:val="20"/>
        </w:rPr>
        <w:t>various</w:t>
      </w:r>
      <w:r w:rsidR="00821471" w:rsidRPr="00856C53">
        <w:rPr>
          <w:rFonts w:ascii="Arial" w:hAnsi="Arial" w:cs="Arial"/>
          <w:sz w:val="20"/>
          <w:szCs w:val="20"/>
        </w:rPr>
        <w:t xml:space="preserve"> genes</w:t>
      </w:r>
      <w:r w:rsidR="00B07EA7">
        <w:rPr>
          <w:rFonts w:ascii="Arial" w:hAnsi="Arial" w:cs="Arial"/>
          <w:sz w:val="20"/>
          <w:szCs w:val="20"/>
        </w:rPr>
        <w:t xml:space="preserve"> linked to retinal regeneration, </w:t>
      </w:r>
      <w:r w:rsidR="00B07EA7" w:rsidRPr="00856C53">
        <w:rPr>
          <w:rFonts w:ascii="Arial" w:hAnsi="Arial" w:cs="Arial"/>
          <w:sz w:val="20"/>
          <w:szCs w:val="20"/>
        </w:rPr>
        <w:t>as well as quality control and housekeeping genes</w:t>
      </w:r>
      <w:r w:rsidR="00B07EA7">
        <w:rPr>
          <w:rFonts w:ascii="Arial" w:hAnsi="Arial" w:cs="Arial"/>
          <w:sz w:val="20"/>
          <w:szCs w:val="20"/>
        </w:rPr>
        <w:t>, were tested from these plates</w:t>
      </w:r>
      <w:r w:rsidR="00730807">
        <w:rPr>
          <w:rFonts w:ascii="Arial" w:hAnsi="Arial" w:cs="Arial"/>
          <w:sz w:val="20"/>
          <w:szCs w:val="20"/>
          <w:vertAlign w:val="superscript"/>
        </w:rPr>
        <w:t>8</w:t>
      </w:r>
      <w:r w:rsidR="00B07EA7">
        <w:rPr>
          <w:rFonts w:ascii="Arial" w:hAnsi="Arial" w:cs="Arial"/>
          <w:sz w:val="20"/>
          <w:szCs w:val="20"/>
        </w:rPr>
        <w:t>. S</w:t>
      </w:r>
      <w:r w:rsidR="00B07EA7" w:rsidRPr="00856C53">
        <w:rPr>
          <w:rFonts w:ascii="Arial" w:hAnsi="Arial" w:cs="Arial"/>
          <w:sz w:val="20"/>
          <w:szCs w:val="20"/>
        </w:rPr>
        <w:t xml:space="preserve">oftware provided by </w:t>
      </w:r>
      <w:proofErr w:type="spellStart"/>
      <w:r w:rsidR="00B07EA7" w:rsidRPr="00856C53">
        <w:rPr>
          <w:rFonts w:ascii="Arial" w:hAnsi="Arial" w:cs="Arial"/>
          <w:sz w:val="20"/>
          <w:szCs w:val="20"/>
        </w:rPr>
        <w:t>Qiagen</w:t>
      </w:r>
      <w:proofErr w:type="spellEnd"/>
      <w:r w:rsidR="00B07EA7" w:rsidRPr="00856C53">
        <w:rPr>
          <w:rFonts w:ascii="Arial" w:hAnsi="Arial" w:cs="Arial"/>
          <w:sz w:val="20"/>
          <w:szCs w:val="20"/>
        </w:rPr>
        <w:t xml:space="preserve"> through the </w:t>
      </w:r>
      <w:proofErr w:type="spellStart"/>
      <w:r w:rsidR="00B07EA7" w:rsidRPr="00856C53">
        <w:rPr>
          <w:rFonts w:ascii="Arial" w:hAnsi="Arial" w:cs="Arial"/>
          <w:sz w:val="20"/>
          <w:szCs w:val="20"/>
        </w:rPr>
        <w:t>GeneGlobe</w:t>
      </w:r>
      <w:proofErr w:type="spellEnd"/>
      <w:r w:rsidR="00B07EA7" w:rsidRPr="00856C53">
        <w:rPr>
          <w:rFonts w:ascii="Arial" w:hAnsi="Arial" w:cs="Arial"/>
          <w:sz w:val="20"/>
          <w:szCs w:val="20"/>
        </w:rPr>
        <w:t xml:space="preserve"> Data Analysis Center</w:t>
      </w:r>
      <w:r w:rsidR="00B07EA7">
        <w:rPr>
          <w:rFonts w:ascii="Arial" w:hAnsi="Arial" w:cs="Arial"/>
          <w:sz w:val="20"/>
          <w:szCs w:val="20"/>
        </w:rPr>
        <w:t xml:space="preserve"> was used to assess the real-time PCR trial</w:t>
      </w:r>
      <w:r w:rsidR="00B07EA7" w:rsidRPr="00856C53">
        <w:rPr>
          <w:rFonts w:ascii="Arial" w:hAnsi="Arial" w:cs="Arial"/>
          <w:sz w:val="20"/>
          <w:szCs w:val="20"/>
        </w:rPr>
        <w:t xml:space="preserve"> </w:t>
      </w:r>
      <w:r w:rsidR="00B07EA7">
        <w:rPr>
          <w:rFonts w:ascii="Arial" w:hAnsi="Arial" w:cs="Arial"/>
          <w:sz w:val="20"/>
          <w:szCs w:val="20"/>
        </w:rPr>
        <w:t>r</w:t>
      </w:r>
      <w:r w:rsidR="00821471" w:rsidRPr="00856C53">
        <w:rPr>
          <w:rFonts w:ascii="Arial" w:hAnsi="Arial" w:cs="Arial"/>
          <w:sz w:val="20"/>
          <w:szCs w:val="20"/>
        </w:rPr>
        <w:t>esults from the real-time PCR trials compared to the control group to determine to what degree target genes, and others, were upregulated by bioelectric stimulation</w:t>
      </w:r>
      <w:r w:rsidR="00730807">
        <w:rPr>
          <w:rFonts w:ascii="Arial" w:hAnsi="Arial" w:cs="Arial"/>
          <w:sz w:val="20"/>
          <w:szCs w:val="20"/>
          <w:vertAlign w:val="superscript"/>
        </w:rPr>
        <w:t>8</w:t>
      </w:r>
      <w:r w:rsidR="00730807">
        <w:rPr>
          <w:rFonts w:ascii="Arial"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4930"/>
        <w:gridCol w:w="698"/>
        <w:gridCol w:w="1389"/>
        <w:gridCol w:w="1437"/>
        <w:gridCol w:w="479"/>
        <w:gridCol w:w="417"/>
      </w:tblGrid>
      <w:tr w:rsidR="00B07EA7" w14:paraId="69068254" w14:textId="77777777" w:rsidTr="00B07EA7">
        <w:tc>
          <w:tcPr>
            <w:tcW w:w="0" w:type="auto"/>
            <w:tcBorders>
              <w:top w:val="single" w:sz="4" w:space="0" w:color="BCBCBC"/>
              <w:left w:val="single" w:sz="4" w:space="0" w:color="BCBCBC"/>
              <w:bottom w:val="single" w:sz="4" w:space="0" w:color="BCBCBC"/>
              <w:right w:val="single" w:sz="4" w:space="0" w:color="BCBCBC"/>
            </w:tcBorders>
            <w:vAlign w:val="center"/>
            <w:hideMark/>
          </w:tcPr>
          <w:p w14:paraId="1840F955" w14:textId="77777777" w:rsidR="00B07EA7" w:rsidRDefault="00B07EA7" w:rsidP="00B07EA7">
            <w:pPr>
              <w:pStyle w:val="NormalWeb"/>
            </w:pPr>
            <w:r>
              <w:rPr>
                <w:rFonts w:ascii="Calibri" w:hAnsi="Calibri"/>
                <w:b/>
                <w:bCs/>
              </w:rPr>
              <w:t xml:space="preserve">Signal: </w:t>
            </w:r>
          </w:p>
        </w:tc>
        <w:tc>
          <w:tcPr>
            <w:tcW w:w="0" w:type="auto"/>
            <w:tcBorders>
              <w:top w:val="single" w:sz="4" w:space="0" w:color="BCBCBC"/>
              <w:left w:val="single" w:sz="4" w:space="0" w:color="BCBCBC"/>
              <w:bottom w:val="single" w:sz="4" w:space="0" w:color="BCBCBC"/>
              <w:right w:val="single" w:sz="4" w:space="0" w:color="BCBCBC"/>
            </w:tcBorders>
            <w:vAlign w:val="center"/>
            <w:hideMark/>
          </w:tcPr>
          <w:p w14:paraId="0FA9FB9D" w14:textId="2EDF995C" w:rsidR="00B07EA7" w:rsidRDefault="00B07EA7">
            <w:pPr>
              <w:rPr>
                <w:rFonts w:eastAsia="Times New Roman"/>
              </w:rPr>
            </w:pPr>
            <w:r>
              <w:rPr>
                <w:rFonts w:eastAsia="Times New Roman"/>
                <w:noProof/>
              </w:rPr>
              <w:drawing>
                <wp:inline distT="0" distB="0" distL="0" distR="0" wp14:anchorId="21961B52" wp14:editId="530B1784">
                  <wp:extent cx="7620" cy="7620"/>
                  <wp:effectExtent l="0" t="0" r="0" b="0"/>
                  <wp:docPr id="39" name="Picture 39" descr="age3image2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ge3image23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7265F53" w14:textId="77777777" w:rsidR="00B07EA7" w:rsidRDefault="00B07EA7" w:rsidP="00B07EA7">
            <w:pPr>
              <w:pStyle w:val="NormalWeb"/>
            </w:pPr>
            <w:r>
              <w:rPr>
                <w:rFonts w:ascii="Calibri" w:hAnsi="Calibri"/>
                <w:b/>
                <w:bCs/>
              </w:rPr>
              <w:t xml:space="preserve">VEGFA </w:t>
            </w:r>
          </w:p>
          <w:p w14:paraId="6623A9D9" w14:textId="10A9625E" w:rsidR="00B07EA7" w:rsidRDefault="00B07EA7">
            <w:pPr>
              <w:rPr>
                <w:rFonts w:eastAsia="Times New Roman"/>
              </w:rPr>
            </w:pPr>
            <w:r>
              <w:rPr>
                <w:rFonts w:eastAsia="Times New Roman"/>
                <w:noProof/>
              </w:rPr>
              <w:drawing>
                <wp:inline distT="0" distB="0" distL="0" distR="0" wp14:anchorId="01F8768C" wp14:editId="4D2F6918">
                  <wp:extent cx="7620" cy="7620"/>
                  <wp:effectExtent l="0" t="0" r="0" b="0"/>
                  <wp:docPr id="36" name="Picture 36" descr="age3image2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ge3image24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tcBorders>
              <w:top w:val="single" w:sz="4" w:space="0" w:color="BCBCBC"/>
              <w:left w:val="single" w:sz="4" w:space="0" w:color="BCBCBC"/>
              <w:bottom w:val="single" w:sz="4" w:space="0" w:color="BCBCBC"/>
              <w:right w:val="single" w:sz="4" w:space="0" w:color="BCBCBC"/>
            </w:tcBorders>
            <w:vAlign w:val="center"/>
            <w:hideMark/>
          </w:tcPr>
          <w:p w14:paraId="0137DA9A" w14:textId="77777777" w:rsidR="00B07EA7" w:rsidRDefault="00B07EA7" w:rsidP="00B07EA7">
            <w:pPr>
              <w:pStyle w:val="NormalWeb"/>
            </w:pPr>
            <w:r>
              <w:rPr>
                <w:rFonts w:ascii="Calibri" w:hAnsi="Calibri"/>
                <w:b/>
                <w:bCs/>
              </w:rPr>
              <w:t xml:space="preserve">SDF1 (CXCL12) </w:t>
            </w:r>
          </w:p>
        </w:tc>
        <w:tc>
          <w:tcPr>
            <w:tcW w:w="0" w:type="auto"/>
            <w:tcBorders>
              <w:top w:val="single" w:sz="4" w:space="0" w:color="BCBCBC"/>
              <w:left w:val="single" w:sz="4" w:space="0" w:color="BCBCBC"/>
              <w:bottom w:val="single" w:sz="4" w:space="0" w:color="BCBCBC"/>
              <w:right w:val="single" w:sz="4" w:space="0" w:color="BCBCBC"/>
            </w:tcBorders>
            <w:vAlign w:val="center"/>
            <w:hideMark/>
          </w:tcPr>
          <w:p w14:paraId="56CA0795" w14:textId="77777777" w:rsidR="00B07EA7" w:rsidRDefault="00B07EA7" w:rsidP="00B07EA7">
            <w:pPr>
              <w:pStyle w:val="NormalWeb"/>
            </w:pPr>
            <w:r>
              <w:rPr>
                <w:rFonts w:ascii="Calibri" w:hAnsi="Calibri"/>
                <w:b/>
                <w:bCs/>
              </w:rPr>
              <w:t xml:space="preserve">CRYAA,CRYAB </w:t>
            </w:r>
          </w:p>
        </w:tc>
        <w:tc>
          <w:tcPr>
            <w:tcW w:w="0" w:type="auto"/>
            <w:tcBorders>
              <w:top w:val="single" w:sz="4" w:space="0" w:color="BCBCBC"/>
              <w:left w:val="single" w:sz="4" w:space="0" w:color="BCBCBC"/>
              <w:bottom w:val="single" w:sz="4" w:space="0" w:color="BCBCBC"/>
              <w:right w:val="single" w:sz="4" w:space="0" w:color="BCBCBC"/>
            </w:tcBorders>
            <w:vAlign w:val="center"/>
            <w:hideMark/>
          </w:tcPr>
          <w:p w14:paraId="1F91BD78" w14:textId="5CF76E42" w:rsidR="00B07EA7" w:rsidRDefault="00B07EA7">
            <w:pPr>
              <w:rPr>
                <w:rFonts w:eastAsia="Times New Roman"/>
              </w:rPr>
            </w:pPr>
          </w:p>
          <w:p w14:paraId="351E5779" w14:textId="77777777" w:rsidR="00B07EA7" w:rsidRDefault="00B07EA7" w:rsidP="00B07EA7">
            <w:pPr>
              <w:pStyle w:val="NormalWeb"/>
            </w:pPr>
            <w:r>
              <w:rPr>
                <w:rFonts w:ascii="Calibri" w:hAnsi="Calibri"/>
                <w:b/>
                <w:bCs/>
              </w:rPr>
              <w:t xml:space="preserve">IGF1 </w:t>
            </w:r>
          </w:p>
          <w:p w14:paraId="680E7D3E" w14:textId="6B920C86" w:rsidR="00B07EA7" w:rsidRDefault="00B07EA7">
            <w:pPr>
              <w:rPr>
                <w:rFonts w:eastAsia="Times New Roman"/>
              </w:rPr>
            </w:pPr>
          </w:p>
        </w:tc>
        <w:tc>
          <w:tcPr>
            <w:tcW w:w="0" w:type="auto"/>
            <w:tcBorders>
              <w:top w:val="single" w:sz="4" w:space="0" w:color="BCBCBC"/>
              <w:left w:val="single" w:sz="4" w:space="0" w:color="BCBCBC"/>
              <w:bottom w:val="single" w:sz="4" w:space="0" w:color="BCBCBC"/>
              <w:right w:val="single" w:sz="4" w:space="0" w:color="BCBCBC"/>
            </w:tcBorders>
            <w:vAlign w:val="center"/>
            <w:hideMark/>
          </w:tcPr>
          <w:p w14:paraId="0EE7ADE2" w14:textId="77777777" w:rsidR="00B07EA7" w:rsidRDefault="00B07EA7" w:rsidP="00B07EA7">
            <w:pPr>
              <w:pStyle w:val="NormalWeb"/>
            </w:pPr>
            <w:r>
              <w:rPr>
                <w:rFonts w:ascii="Calibri" w:hAnsi="Calibri"/>
                <w:b/>
                <w:bCs/>
              </w:rPr>
              <w:t xml:space="preserve">ELN </w:t>
            </w:r>
          </w:p>
        </w:tc>
      </w:tr>
      <w:tr w:rsidR="00B07EA7" w14:paraId="5ABD1E71" w14:textId="77777777" w:rsidTr="00B07EA7">
        <w:tc>
          <w:tcPr>
            <w:tcW w:w="0" w:type="auto"/>
            <w:tcBorders>
              <w:top w:val="single" w:sz="4" w:space="0" w:color="BCBCBC"/>
              <w:left w:val="single" w:sz="4" w:space="0" w:color="BCBCBC"/>
              <w:bottom w:val="single" w:sz="4" w:space="0" w:color="BCBCBC"/>
              <w:right w:val="single" w:sz="4" w:space="0" w:color="BCBCBC"/>
            </w:tcBorders>
            <w:shd w:val="clear" w:color="auto" w:fill="EFEFEF"/>
            <w:vAlign w:val="center"/>
            <w:hideMark/>
          </w:tcPr>
          <w:p w14:paraId="39C2B871" w14:textId="77777777" w:rsidR="00B07EA7" w:rsidRDefault="00B07EA7" w:rsidP="00B07EA7">
            <w:pPr>
              <w:pStyle w:val="NormalWeb"/>
            </w:pPr>
            <w:r>
              <w:rPr>
                <w:rFonts w:ascii="Calibri" w:hAnsi="Calibri"/>
                <w:b/>
                <w:bCs/>
              </w:rPr>
              <w:t xml:space="preserve">Fold-Change of expressed cDNA (compared to control): </w:t>
            </w:r>
          </w:p>
        </w:tc>
        <w:tc>
          <w:tcPr>
            <w:tcW w:w="0" w:type="auto"/>
            <w:tcBorders>
              <w:top w:val="single" w:sz="4" w:space="0" w:color="BCBCBC"/>
              <w:left w:val="single" w:sz="4" w:space="0" w:color="BCBCBC"/>
              <w:bottom w:val="single" w:sz="4" w:space="0" w:color="BCBCBC"/>
              <w:right w:val="single" w:sz="4" w:space="0" w:color="BCBCBC"/>
            </w:tcBorders>
            <w:shd w:val="clear" w:color="auto" w:fill="EFEFEF"/>
            <w:vAlign w:val="center"/>
            <w:hideMark/>
          </w:tcPr>
          <w:p w14:paraId="440C40C5" w14:textId="77777777" w:rsidR="00B07EA7" w:rsidRDefault="00B07EA7" w:rsidP="00B07EA7">
            <w:pPr>
              <w:pStyle w:val="NormalWeb"/>
            </w:pPr>
            <w:r>
              <w:rPr>
                <w:rFonts w:ascii="Calibri" w:hAnsi="Calibri"/>
              </w:rPr>
              <w:t xml:space="preserve">1.10 </w:t>
            </w:r>
          </w:p>
        </w:tc>
        <w:tc>
          <w:tcPr>
            <w:tcW w:w="0" w:type="auto"/>
            <w:tcBorders>
              <w:top w:val="single" w:sz="4" w:space="0" w:color="BCBCBC"/>
              <w:left w:val="single" w:sz="4" w:space="0" w:color="BCBCBC"/>
              <w:bottom w:val="single" w:sz="4" w:space="0" w:color="BCBCBC"/>
              <w:right w:val="single" w:sz="4" w:space="0" w:color="BCBCBC"/>
            </w:tcBorders>
            <w:shd w:val="clear" w:color="auto" w:fill="EFEFEF"/>
            <w:vAlign w:val="center"/>
            <w:hideMark/>
          </w:tcPr>
          <w:p w14:paraId="251D8D93" w14:textId="77777777" w:rsidR="00B07EA7" w:rsidRDefault="00B07EA7" w:rsidP="00B07EA7">
            <w:pPr>
              <w:pStyle w:val="NormalWeb"/>
            </w:pPr>
            <w:r>
              <w:rPr>
                <w:rFonts w:ascii="Calibri" w:hAnsi="Calibri"/>
              </w:rPr>
              <w:t xml:space="preserve">64.91 </w:t>
            </w:r>
          </w:p>
        </w:tc>
        <w:tc>
          <w:tcPr>
            <w:tcW w:w="0" w:type="auto"/>
            <w:tcBorders>
              <w:top w:val="single" w:sz="4" w:space="0" w:color="BCBCBC"/>
              <w:left w:val="single" w:sz="4" w:space="0" w:color="BCBCBC"/>
              <w:bottom w:val="single" w:sz="4" w:space="0" w:color="BCBCBC"/>
              <w:right w:val="single" w:sz="4" w:space="0" w:color="BCBCBC"/>
            </w:tcBorders>
            <w:shd w:val="clear" w:color="auto" w:fill="EFEFEF"/>
            <w:vAlign w:val="center"/>
            <w:hideMark/>
          </w:tcPr>
          <w:p w14:paraId="79CD093B" w14:textId="77777777" w:rsidR="00B07EA7" w:rsidRDefault="00B07EA7" w:rsidP="00B07EA7">
            <w:pPr>
              <w:pStyle w:val="NormalWeb"/>
            </w:pPr>
            <w:r>
              <w:rPr>
                <w:rFonts w:ascii="Calibri" w:hAnsi="Calibri"/>
              </w:rPr>
              <w:t xml:space="preserve">28.92, 5.59 </w:t>
            </w:r>
          </w:p>
        </w:tc>
        <w:tc>
          <w:tcPr>
            <w:tcW w:w="0" w:type="auto"/>
            <w:tcBorders>
              <w:top w:val="single" w:sz="4" w:space="0" w:color="BCBCBC"/>
              <w:left w:val="single" w:sz="4" w:space="0" w:color="BCBCBC"/>
              <w:bottom w:val="single" w:sz="4" w:space="0" w:color="BCBCBC"/>
              <w:right w:val="single" w:sz="4" w:space="0" w:color="BCBCBC"/>
            </w:tcBorders>
            <w:shd w:val="clear" w:color="auto" w:fill="EFEFEF"/>
            <w:vAlign w:val="center"/>
            <w:hideMark/>
          </w:tcPr>
          <w:p w14:paraId="66100872" w14:textId="77777777" w:rsidR="00B07EA7" w:rsidRDefault="00B07EA7" w:rsidP="00B07EA7">
            <w:pPr>
              <w:pStyle w:val="NormalWeb"/>
            </w:pPr>
            <w:r>
              <w:rPr>
                <w:rFonts w:ascii="Calibri" w:hAnsi="Calibri"/>
              </w:rPr>
              <w:t xml:space="preserve">N/A </w:t>
            </w:r>
          </w:p>
        </w:tc>
        <w:tc>
          <w:tcPr>
            <w:tcW w:w="0" w:type="auto"/>
            <w:tcBorders>
              <w:top w:val="single" w:sz="4" w:space="0" w:color="BCBCBC"/>
              <w:left w:val="single" w:sz="4" w:space="0" w:color="BCBCBC"/>
              <w:bottom w:val="single" w:sz="4" w:space="0" w:color="BCBCBC"/>
              <w:right w:val="single" w:sz="4" w:space="0" w:color="BCBCBC"/>
            </w:tcBorders>
            <w:shd w:val="clear" w:color="auto" w:fill="EFEFEF"/>
            <w:vAlign w:val="center"/>
            <w:hideMark/>
          </w:tcPr>
          <w:p w14:paraId="1020F0A8" w14:textId="77777777" w:rsidR="00B07EA7" w:rsidRDefault="00B07EA7" w:rsidP="00B07EA7">
            <w:pPr>
              <w:pStyle w:val="NormalWeb"/>
            </w:pPr>
            <w:r>
              <w:rPr>
                <w:rFonts w:ascii="Calibri" w:hAnsi="Calibri"/>
              </w:rPr>
              <w:t xml:space="preserve">N/A </w:t>
            </w:r>
          </w:p>
        </w:tc>
      </w:tr>
    </w:tbl>
    <w:p w14:paraId="32D51E59" w14:textId="5AD23691" w:rsidR="00821471" w:rsidRPr="00856C53" w:rsidRDefault="00821471" w:rsidP="00B07EA7">
      <w:pPr>
        <w:pStyle w:val="NormalWeb"/>
        <w:jc w:val="center"/>
        <w:rPr>
          <w:rFonts w:ascii="Arial" w:hAnsi="Arial" w:cs="Arial"/>
          <w:sz w:val="20"/>
          <w:szCs w:val="20"/>
        </w:rPr>
      </w:pPr>
      <w:r w:rsidRPr="00856C53">
        <w:rPr>
          <w:rFonts w:ascii="Arial" w:hAnsi="Arial" w:cs="Arial"/>
          <w:sz w:val="20"/>
          <w:szCs w:val="20"/>
        </w:rPr>
        <w:t>Table 2: Summary of the real time PCR results for genes of interest</w:t>
      </w:r>
      <w:r w:rsidR="00730807">
        <w:rPr>
          <w:rFonts w:ascii="Arial" w:hAnsi="Arial" w:cs="Arial"/>
          <w:sz w:val="20"/>
          <w:szCs w:val="20"/>
          <w:vertAlign w:val="superscript"/>
        </w:rPr>
        <w:t>8</w:t>
      </w:r>
      <w:r w:rsidRPr="00856C53">
        <w:rPr>
          <w:rFonts w:ascii="Arial" w:hAnsi="Arial" w:cs="Arial"/>
          <w:sz w:val="20"/>
          <w:szCs w:val="20"/>
        </w:rPr>
        <w:t>.</w:t>
      </w:r>
    </w:p>
    <w:p w14:paraId="7565D35E" w14:textId="267853E8" w:rsidR="00B07EA7" w:rsidRPr="00730807" w:rsidRDefault="00B07EA7" w:rsidP="00B07EA7">
      <w:pPr>
        <w:pStyle w:val="NormalWeb"/>
        <w:rPr>
          <w:rFonts w:ascii="Arial" w:hAnsi="Arial" w:cs="Arial"/>
          <w:sz w:val="20"/>
          <w:szCs w:val="20"/>
        </w:rPr>
      </w:pPr>
      <w:r>
        <w:rPr>
          <w:rFonts w:ascii="Arial" w:hAnsi="Arial" w:cs="Arial"/>
          <w:sz w:val="20"/>
          <w:szCs w:val="20"/>
        </w:rPr>
        <w:t xml:space="preserve">Three of the </w:t>
      </w:r>
      <w:r w:rsidR="00821471" w:rsidRPr="00856C53">
        <w:rPr>
          <w:rFonts w:ascii="Arial" w:hAnsi="Arial" w:cs="Arial"/>
          <w:sz w:val="20"/>
          <w:szCs w:val="20"/>
        </w:rPr>
        <w:t xml:space="preserve">genes were upregulated, </w:t>
      </w:r>
      <w:r>
        <w:rPr>
          <w:rFonts w:ascii="Arial" w:hAnsi="Arial" w:cs="Arial"/>
          <w:sz w:val="20"/>
          <w:szCs w:val="20"/>
        </w:rPr>
        <w:t>especially</w:t>
      </w:r>
      <w:r w:rsidR="00821471" w:rsidRPr="00856C53">
        <w:rPr>
          <w:rFonts w:ascii="Arial" w:hAnsi="Arial" w:cs="Arial"/>
          <w:sz w:val="20"/>
          <w:szCs w:val="20"/>
        </w:rPr>
        <w:t xml:space="preserve"> SDF1 and CRYAA, which had significant upregulation and contained 64.91 and 28.92 times the amount of cDNA found in the control sample</w:t>
      </w:r>
      <w:r w:rsidR="00730807">
        <w:rPr>
          <w:rFonts w:ascii="Arial" w:hAnsi="Arial" w:cs="Arial"/>
          <w:sz w:val="20"/>
          <w:szCs w:val="20"/>
          <w:vertAlign w:val="superscript"/>
        </w:rPr>
        <w:t>8</w:t>
      </w:r>
      <w:r w:rsidR="00730807">
        <w:rPr>
          <w:rFonts w:ascii="Arial" w:hAnsi="Arial" w:cs="Arial"/>
          <w:sz w:val="20"/>
          <w:szCs w:val="20"/>
        </w:rPr>
        <w:t xml:space="preserve">. </w:t>
      </w:r>
      <w:r w:rsidR="00821471" w:rsidRPr="00856C53">
        <w:rPr>
          <w:rFonts w:ascii="Arial" w:hAnsi="Arial" w:cs="Arial"/>
          <w:sz w:val="20"/>
          <w:szCs w:val="20"/>
        </w:rPr>
        <w:t xml:space="preserve">Unfortunately, the results for IGF1 and ELN were not conclusively determined, as there wasn’t sufficient cDNA harvested from either the sample or control tissue to provide meaningful data. The </w:t>
      </w:r>
      <w:r w:rsidR="00F92BAF">
        <w:rPr>
          <w:rFonts w:ascii="Arial" w:hAnsi="Arial" w:cs="Arial"/>
          <w:sz w:val="20"/>
          <w:szCs w:val="20"/>
        </w:rPr>
        <w:t xml:space="preserve">strongest </w:t>
      </w:r>
      <w:r w:rsidR="00821471" w:rsidRPr="00856C53">
        <w:rPr>
          <w:rFonts w:ascii="Arial" w:hAnsi="Arial" w:cs="Arial"/>
          <w:sz w:val="20"/>
          <w:szCs w:val="20"/>
        </w:rPr>
        <w:t>signal</w:t>
      </w:r>
      <w:r w:rsidR="00F92BAF">
        <w:rPr>
          <w:rFonts w:ascii="Arial" w:hAnsi="Arial" w:cs="Arial"/>
          <w:sz w:val="20"/>
          <w:szCs w:val="20"/>
        </w:rPr>
        <w:t xml:space="preserve"> </w:t>
      </w:r>
      <w:r w:rsidR="00821471" w:rsidRPr="00856C53">
        <w:rPr>
          <w:rFonts w:ascii="Arial" w:hAnsi="Arial" w:cs="Arial"/>
          <w:sz w:val="20"/>
          <w:szCs w:val="20"/>
        </w:rPr>
        <w:t>came from the signal used to stimulate SDF1 (CXCL12), as 60 oth</w:t>
      </w:r>
      <w:r w:rsidR="00F92BAF">
        <w:rPr>
          <w:rFonts w:ascii="Arial" w:hAnsi="Arial" w:cs="Arial"/>
          <w:sz w:val="20"/>
          <w:szCs w:val="20"/>
        </w:rPr>
        <w:t xml:space="preserve">er genes were also upregulated with </w:t>
      </w:r>
      <w:r w:rsidR="00821471" w:rsidRPr="00856C53">
        <w:rPr>
          <w:rFonts w:ascii="Arial" w:hAnsi="Arial" w:cs="Arial"/>
          <w:sz w:val="20"/>
          <w:szCs w:val="20"/>
        </w:rPr>
        <w:t xml:space="preserve">the highest, IL6, </w:t>
      </w:r>
      <w:r w:rsidR="00730807">
        <w:rPr>
          <w:rFonts w:ascii="Arial" w:hAnsi="Arial" w:cs="Arial"/>
          <w:sz w:val="20"/>
          <w:szCs w:val="20"/>
        </w:rPr>
        <w:t>upregulated over 2,000 fold</w:t>
      </w:r>
      <w:r w:rsidR="00730807">
        <w:rPr>
          <w:rFonts w:ascii="Arial" w:hAnsi="Arial" w:cs="Arial"/>
          <w:sz w:val="20"/>
          <w:szCs w:val="20"/>
          <w:vertAlign w:val="superscript"/>
        </w:rPr>
        <w:t>8</w:t>
      </w:r>
      <w:r w:rsidR="00730807">
        <w:rPr>
          <w:rFonts w:ascii="Arial" w:hAnsi="Arial" w:cs="Arial"/>
          <w:sz w:val="20"/>
          <w:szCs w:val="20"/>
        </w:rPr>
        <w:t xml:space="preserve">. </w:t>
      </w:r>
    </w:p>
    <w:p w14:paraId="47C23465" w14:textId="77777777" w:rsidR="001F1311" w:rsidRDefault="001F1311" w:rsidP="00856C53">
      <w:pPr>
        <w:rPr>
          <w:rFonts w:ascii="Arial" w:hAnsi="Arial" w:cs="Arial"/>
          <w:sz w:val="20"/>
          <w:szCs w:val="20"/>
        </w:rPr>
      </w:pPr>
    </w:p>
    <w:p w14:paraId="525BD934" w14:textId="47AC30BC" w:rsidR="00496A08" w:rsidRPr="00C55CB4" w:rsidRDefault="00C55CB4" w:rsidP="00C55CB4">
      <w:pPr>
        <w:rPr>
          <w:rFonts w:ascii="Arial" w:hAnsi="Arial" w:cs="Arial"/>
          <w:b/>
          <w:bCs/>
          <w:i/>
          <w:iCs/>
          <w:color w:val="000000" w:themeColor="text1"/>
          <w:sz w:val="20"/>
          <w:szCs w:val="20"/>
        </w:rPr>
      </w:pPr>
      <w:bookmarkStart w:id="0" w:name="_GoBack"/>
      <w:bookmarkEnd w:id="0"/>
      <w:r>
        <w:rPr>
          <w:rFonts w:ascii="Arial" w:hAnsi="Arial" w:cs="Arial"/>
          <w:b/>
          <w:bCs/>
          <w:i/>
          <w:iCs/>
          <w:color w:val="000000" w:themeColor="text1"/>
          <w:sz w:val="20"/>
          <w:szCs w:val="20"/>
        </w:rPr>
        <w:lastRenderedPageBreak/>
        <w:t xml:space="preserve">In summary, the </w:t>
      </w:r>
      <w:proofErr w:type="spellStart"/>
      <w:r>
        <w:rPr>
          <w:rFonts w:ascii="Arial" w:hAnsi="Arial" w:cs="Arial"/>
          <w:b/>
          <w:bCs/>
          <w:i/>
          <w:iCs/>
          <w:color w:val="000000" w:themeColor="text1"/>
          <w:sz w:val="20"/>
          <w:szCs w:val="20"/>
        </w:rPr>
        <w:t>EyeCell</w:t>
      </w:r>
      <w:proofErr w:type="spellEnd"/>
      <w:r>
        <w:rPr>
          <w:rStyle w:val="s1"/>
          <w:rFonts w:ascii="Arial" w:hAnsi="Arial" w:cs="Arial"/>
          <w:color w:val="000000" w:themeColor="text1"/>
          <w:sz w:val="21"/>
          <w:szCs w:val="21"/>
          <w:bdr w:val="none" w:sz="0" w:space="0" w:color="auto" w:frame="1"/>
        </w:rPr>
        <w:t>™</w:t>
      </w:r>
      <w:r w:rsidRPr="005A00AB">
        <w:rPr>
          <w:rStyle w:val="s1"/>
          <w:rFonts w:ascii="Arial" w:hAnsi="Arial" w:cs="Arial"/>
          <w:color w:val="000000" w:themeColor="text1"/>
          <w:sz w:val="21"/>
          <w:szCs w:val="21"/>
          <w:bdr w:val="none" w:sz="0" w:space="0" w:color="auto" w:frame="1"/>
        </w:rPr>
        <w:t xml:space="preserve"> </w:t>
      </w:r>
      <w:r>
        <w:rPr>
          <w:rFonts w:ascii="Arial" w:hAnsi="Arial" w:cs="Arial"/>
          <w:b/>
          <w:bCs/>
          <w:i/>
          <w:iCs/>
          <w:color w:val="000000" w:themeColor="text1"/>
          <w:sz w:val="20"/>
          <w:szCs w:val="20"/>
        </w:rPr>
        <w:t>has the POTENTIAL to provide the following characteristics and benefits listed, making it a revolutionary product that could change the lives of those affected by visual impairment:</w:t>
      </w:r>
      <w:r w:rsidR="00496A08">
        <w:rPr>
          <w:rFonts w:ascii="Arial Rounded MT Bold" w:eastAsia="Times New Roman" w:hAnsi="Arial Rounded MT Bold" w:cs="Arial"/>
          <w:sz w:val="22"/>
          <w:szCs w:val="22"/>
        </w:rPr>
        <w:tab/>
      </w:r>
    </w:p>
    <w:p w14:paraId="1830B18F" w14:textId="14BD101C"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Stem cell regeneration micro</w:t>
      </w:r>
      <w:r w:rsidR="00C55CB4">
        <w:rPr>
          <w:rFonts w:ascii="Arial" w:eastAsia="Times New Roman" w:hAnsi="Arial" w:cs="Arial"/>
          <w:b/>
          <w:i/>
          <w:color w:val="000000" w:themeColor="text1"/>
          <w:sz w:val="20"/>
          <w:szCs w:val="20"/>
        </w:rPr>
        <w:t>-</w:t>
      </w:r>
      <w:r w:rsidRPr="00C55CB4">
        <w:rPr>
          <w:rFonts w:ascii="Arial" w:eastAsia="Times New Roman" w:hAnsi="Arial" w:cs="Arial"/>
          <w:b/>
          <w:i/>
          <w:color w:val="000000" w:themeColor="text1"/>
          <w:sz w:val="20"/>
          <w:szCs w:val="20"/>
        </w:rPr>
        <w:t>current device for regeneration, healin</w:t>
      </w:r>
      <w:r w:rsidR="00C55CB4">
        <w:rPr>
          <w:rFonts w:ascii="Arial" w:eastAsia="Times New Roman" w:hAnsi="Arial" w:cs="Arial"/>
          <w:b/>
          <w:i/>
          <w:color w:val="000000" w:themeColor="text1"/>
          <w:sz w:val="20"/>
          <w:szCs w:val="20"/>
        </w:rPr>
        <w:t>g and improvement of blood flow</w:t>
      </w:r>
    </w:p>
    <w:p w14:paraId="1F18849B" w14:textId="3FED0E73"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Anti-angiogenic (stops over blood supply) signaling micro</w:t>
      </w:r>
      <w:r w:rsidR="00C55CB4">
        <w:rPr>
          <w:rFonts w:ascii="Arial" w:eastAsia="Times New Roman" w:hAnsi="Arial" w:cs="Arial"/>
          <w:b/>
          <w:i/>
          <w:color w:val="000000" w:themeColor="text1"/>
          <w:sz w:val="20"/>
          <w:szCs w:val="20"/>
        </w:rPr>
        <w:t>-current device</w:t>
      </w:r>
    </w:p>
    <w:p w14:paraId="0AA3F6FE" w14:textId="13F66EF1"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Stem cell growth factor cockt</w:t>
      </w:r>
      <w:r w:rsidR="00C55CB4">
        <w:rPr>
          <w:rFonts w:ascii="Arial" w:eastAsia="Times New Roman" w:hAnsi="Arial" w:cs="Arial"/>
          <w:b/>
          <w:i/>
          <w:color w:val="000000" w:themeColor="text1"/>
          <w:sz w:val="20"/>
          <w:szCs w:val="20"/>
        </w:rPr>
        <w:t>ail compositions to be injected</w:t>
      </w:r>
    </w:p>
    <w:p w14:paraId="4F472917" w14:textId="6AEC2D68"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Micro</w:t>
      </w:r>
      <w:r w:rsidR="00C55CB4">
        <w:rPr>
          <w:rFonts w:ascii="Arial" w:eastAsia="Times New Roman" w:hAnsi="Arial" w:cs="Arial"/>
          <w:b/>
          <w:i/>
          <w:color w:val="000000" w:themeColor="text1"/>
          <w:sz w:val="20"/>
          <w:szCs w:val="20"/>
        </w:rPr>
        <w:t>-</w:t>
      </w:r>
      <w:r w:rsidRPr="00C55CB4">
        <w:rPr>
          <w:rFonts w:ascii="Arial" w:eastAsia="Times New Roman" w:hAnsi="Arial" w:cs="Arial"/>
          <w:b/>
          <w:i/>
          <w:color w:val="000000" w:themeColor="text1"/>
          <w:sz w:val="20"/>
          <w:szCs w:val="20"/>
        </w:rPr>
        <w:t>pump for sustained delivery</w:t>
      </w:r>
      <w:r w:rsidR="00C55CB4">
        <w:rPr>
          <w:rFonts w:ascii="Arial" w:eastAsia="Times New Roman" w:hAnsi="Arial" w:cs="Arial"/>
          <w:b/>
          <w:i/>
          <w:color w:val="000000" w:themeColor="text1"/>
          <w:sz w:val="20"/>
          <w:szCs w:val="20"/>
        </w:rPr>
        <w:t xml:space="preserve"> of eye repair agents over time</w:t>
      </w:r>
    </w:p>
    <w:p w14:paraId="780047BF" w14:textId="15BFD248"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Eye health vita</w:t>
      </w:r>
      <w:r w:rsidR="00C55CB4">
        <w:rPr>
          <w:rFonts w:ascii="Arial" w:eastAsia="Times New Roman" w:hAnsi="Arial" w:cs="Arial"/>
          <w:b/>
          <w:i/>
          <w:color w:val="000000" w:themeColor="text1"/>
          <w:sz w:val="20"/>
          <w:szCs w:val="20"/>
        </w:rPr>
        <w:t>mins for post procedure healing</w:t>
      </w:r>
    </w:p>
    <w:p w14:paraId="0965984D" w14:textId="4EB650F7"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proofErr w:type="spellStart"/>
      <w:r w:rsidRPr="00C55CB4">
        <w:rPr>
          <w:rFonts w:ascii="Arial" w:eastAsia="Times New Roman" w:hAnsi="Arial" w:cs="Arial"/>
          <w:b/>
          <w:i/>
          <w:color w:val="000000" w:themeColor="text1"/>
          <w:sz w:val="20"/>
          <w:szCs w:val="20"/>
        </w:rPr>
        <w:t>Microcurrent</w:t>
      </w:r>
      <w:proofErr w:type="spellEnd"/>
      <w:r w:rsidRPr="00C55CB4">
        <w:rPr>
          <w:rFonts w:ascii="Arial" w:eastAsia="Times New Roman" w:hAnsi="Arial" w:cs="Arial"/>
          <w:b/>
          <w:i/>
          <w:color w:val="000000" w:themeColor="text1"/>
          <w:sz w:val="20"/>
          <w:szCs w:val="20"/>
        </w:rPr>
        <w:t xml:space="preserve"> acupunc</w:t>
      </w:r>
      <w:r w:rsidR="00C55CB4">
        <w:rPr>
          <w:rFonts w:ascii="Arial" w:eastAsia="Times New Roman" w:hAnsi="Arial" w:cs="Arial"/>
          <w:b/>
          <w:i/>
          <w:color w:val="000000" w:themeColor="text1"/>
          <w:sz w:val="20"/>
          <w:szCs w:val="20"/>
        </w:rPr>
        <w:t>ture point positioned eye patch</w:t>
      </w:r>
    </w:p>
    <w:p w14:paraId="19906E7C" w14:textId="792BCCBE" w:rsidR="009B30F7"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hAnsi="Arial" w:cs="Arial"/>
          <w:b/>
          <w:i/>
          <w:color w:val="000000" w:themeColor="text1"/>
          <w:sz w:val="20"/>
          <w:szCs w:val="20"/>
        </w:rPr>
        <w:t xml:space="preserve">The </w:t>
      </w:r>
      <w:proofErr w:type="spellStart"/>
      <w:r w:rsidRPr="00C55CB4">
        <w:rPr>
          <w:rFonts w:ascii="Arial" w:hAnsi="Arial" w:cs="Arial"/>
          <w:b/>
          <w:i/>
          <w:color w:val="000000" w:themeColor="text1"/>
          <w:sz w:val="20"/>
          <w:szCs w:val="20"/>
        </w:rPr>
        <w:t>EyeCell</w:t>
      </w:r>
      <w:proofErr w:type="spellEnd"/>
      <w:r w:rsidR="00C55CB4">
        <w:rPr>
          <w:rStyle w:val="s1"/>
          <w:rFonts w:ascii="Arial" w:hAnsi="Arial" w:cs="Arial"/>
          <w:color w:val="000000" w:themeColor="text1"/>
          <w:sz w:val="21"/>
          <w:szCs w:val="21"/>
          <w:bdr w:val="none" w:sz="0" w:space="0" w:color="auto" w:frame="1"/>
        </w:rPr>
        <w:t>™</w:t>
      </w:r>
      <w:r w:rsidR="00C55CB4" w:rsidRPr="005A00AB">
        <w:rPr>
          <w:rStyle w:val="s1"/>
          <w:rFonts w:ascii="Arial" w:hAnsi="Arial" w:cs="Arial"/>
          <w:color w:val="000000" w:themeColor="text1"/>
          <w:sz w:val="21"/>
          <w:szCs w:val="21"/>
          <w:bdr w:val="none" w:sz="0" w:space="0" w:color="auto" w:frame="1"/>
        </w:rPr>
        <w:t xml:space="preserve"> </w:t>
      </w:r>
      <w:r w:rsidRPr="00C55CB4">
        <w:rPr>
          <w:rFonts w:ascii="Arial" w:hAnsi="Arial" w:cs="Arial"/>
          <w:b/>
          <w:i/>
          <w:color w:val="000000" w:themeColor="text1"/>
          <w:sz w:val="20"/>
          <w:szCs w:val="20"/>
        </w:rPr>
        <w:t>micro</w:t>
      </w:r>
      <w:r w:rsidR="00C55CB4">
        <w:rPr>
          <w:rFonts w:ascii="Arial" w:hAnsi="Arial" w:cs="Arial"/>
          <w:b/>
          <w:i/>
          <w:color w:val="000000" w:themeColor="text1"/>
          <w:sz w:val="20"/>
          <w:szCs w:val="20"/>
        </w:rPr>
        <w:t>-</w:t>
      </w:r>
      <w:r w:rsidRPr="00C55CB4">
        <w:rPr>
          <w:rFonts w:ascii="Arial" w:hAnsi="Arial" w:cs="Arial"/>
          <w:b/>
          <w:i/>
          <w:color w:val="000000" w:themeColor="text1"/>
          <w:sz w:val="20"/>
          <w:szCs w:val="20"/>
        </w:rPr>
        <w:t>current devices are designed to provide healing of injuries, reduce inflammation, re</w:t>
      </w:r>
      <w:r w:rsidR="00C55CB4">
        <w:rPr>
          <w:rFonts w:ascii="Arial" w:hAnsi="Arial" w:cs="Arial"/>
          <w:b/>
          <w:i/>
          <w:color w:val="000000" w:themeColor="text1"/>
          <w:sz w:val="20"/>
          <w:szCs w:val="20"/>
        </w:rPr>
        <w:t>duce pain and risk of infection</w:t>
      </w:r>
    </w:p>
    <w:p w14:paraId="4E133C9F" w14:textId="4D3B6DE7" w:rsidR="00CD4BC1" w:rsidRPr="00C55CB4" w:rsidRDefault="009B30F7" w:rsidP="009B30F7">
      <w:pPr>
        <w:numPr>
          <w:ilvl w:val="0"/>
          <w:numId w:val="12"/>
        </w:numPr>
        <w:spacing w:line="390" w:lineRule="atLeast"/>
        <w:ind w:left="0"/>
        <w:textAlignment w:val="baseline"/>
        <w:rPr>
          <w:rFonts w:ascii="Arial" w:eastAsia="Times New Roman" w:hAnsi="Arial" w:cs="Arial"/>
          <w:b/>
          <w:i/>
          <w:color w:val="000000" w:themeColor="text1"/>
          <w:sz w:val="20"/>
          <w:szCs w:val="20"/>
        </w:rPr>
      </w:pPr>
      <w:proofErr w:type="spellStart"/>
      <w:r w:rsidRPr="00C55CB4">
        <w:rPr>
          <w:rFonts w:ascii="Arial" w:hAnsi="Arial" w:cs="Arial"/>
          <w:b/>
          <w:i/>
          <w:color w:val="000000" w:themeColor="text1"/>
          <w:sz w:val="20"/>
          <w:szCs w:val="20"/>
        </w:rPr>
        <w:t>EyeCell</w:t>
      </w:r>
      <w:proofErr w:type="spellEnd"/>
      <w:r w:rsidR="00C55CB4">
        <w:rPr>
          <w:rStyle w:val="s1"/>
          <w:rFonts w:ascii="Arial" w:hAnsi="Arial" w:cs="Arial"/>
          <w:color w:val="000000" w:themeColor="text1"/>
          <w:sz w:val="21"/>
          <w:szCs w:val="21"/>
          <w:bdr w:val="none" w:sz="0" w:space="0" w:color="auto" w:frame="1"/>
        </w:rPr>
        <w:t>™</w:t>
      </w:r>
      <w:r w:rsidR="00C55CB4" w:rsidRPr="005A00AB">
        <w:rPr>
          <w:rStyle w:val="s1"/>
          <w:rFonts w:ascii="Arial" w:hAnsi="Arial" w:cs="Arial"/>
          <w:color w:val="000000" w:themeColor="text1"/>
          <w:sz w:val="21"/>
          <w:szCs w:val="21"/>
          <w:bdr w:val="none" w:sz="0" w:space="0" w:color="auto" w:frame="1"/>
        </w:rPr>
        <w:t xml:space="preserve"> </w:t>
      </w:r>
      <w:r w:rsidRPr="00C55CB4">
        <w:rPr>
          <w:rFonts w:ascii="Arial" w:hAnsi="Arial" w:cs="Arial"/>
          <w:b/>
          <w:i/>
          <w:color w:val="000000" w:themeColor="text1"/>
          <w:sz w:val="20"/>
          <w:szCs w:val="20"/>
        </w:rPr>
        <w:t>collaborative researchers have treated nearly 3000 patients to date with 90% of them demonstrating improvement directly related to the micro</w:t>
      </w:r>
      <w:r w:rsidR="00C55CB4">
        <w:rPr>
          <w:rFonts w:ascii="Arial" w:hAnsi="Arial" w:cs="Arial"/>
          <w:b/>
          <w:i/>
          <w:color w:val="000000" w:themeColor="text1"/>
          <w:sz w:val="20"/>
          <w:szCs w:val="20"/>
        </w:rPr>
        <w:t>-current therapy</w:t>
      </w:r>
    </w:p>
    <w:p w14:paraId="30042A94" w14:textId="6142C774" w:rsidR="00CD4BC1" w:rsidRPr="00C55CB4" w:rsidRDefault="00C55CB4"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Pr>
          <w:rFonts w:ascii="Arial" w:hAnsi="Arial" w:cs="Arial"/>
          <w:b/>
          <w:i/>
          <w:color w:val="000000" w:themeColor="text1"/>
          <w:sz w:val="20"/>
          <w:szCs w:val="20"/>
        </w:rPr>
        <w:t>Seal off leaky blood vessels</w:t>
      </w:r>
    </w:p>
    <w:p w14:paraId="033EFFA1" w14:textId="092040EE" w:rsidR="00CD4BC1" w:rsidRPr="00C55CB4" w:rsidRDefault="009B30F7"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R</w:t>
      </w:r>
      <w:r w:rsidR="00C55CB4">
        <w:rPr>
          <w:rFonts w:ascii="Arial" w:eastAsia="Times New Roman" w:hAnsi="Arial" w:cs="Arial"/>
          <w:b/>
          <w:i/>
          <w:color w:val="000000" w:themeColor="text1"/>
          <w:sz w:val="20"/>
          <w:szCs w:val="20"/>
        </w:rPr>
        <w:t>educe inflammation</w:t>
      </w:r>
    </w:p>
    <w:p w14:paraId="7727BF66" w14:textId="486B749A" w:rsidR="00CD4BC1" w:rsidRPr="00C55CB4" w:rsidRDefault="00C55CB4"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Pr>
          <w:rFonts w:ascii="Arial" w:eastAsia="Times New Roman" w:hAnsi="Arial" w:cs="Arial"/>
          <w:b/>
          <w:i/>
          <w:color w:val="000000" w:themeColor="text1"/>
          <w:sz w:val="20"/>
          <w:szCs w:val="20"/>
        </w:rPr>
        <w:t>Regenerate tissues healing</w:t>
      </w:r>
    </w:p>
    <w:p w14:paraId="76F4E1E5" w14:textId="2E706228" w:rsidR="00CD4BC1" w:rsidRPr="00C55CB4" w:rsidRDefault="00C55CB4"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Pr>
          <w:rFonts w:ascii="Arial" w:eastAsia="Times New Roman" w:hAnsi="Arial" w:cs="Arial"/>
          <w:b/>
          <w:i/>
          <w:color w:val="000000" w:themeColor="text1"/>
          <w:sz w:val="20"/>
          <w:szCs w:val="20"/>
        </w:rPr>
        <w:t>Stop over blood supply</w:t>
      </w:r>
    </w:p>
    <w:p w14:paraId="5FC41803" w14:textId="47169527" w:rsidR="00CD4BC1" w:rsidRPr="00C55CB4" w:rsidRDefault="009B30F7"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sidRPr="00C55CB4">
        <w:rPr>
          <w:rFonts w:ascii="Arial" w:eastAsia="Times New Roman" w:hAnsi="Arial" w:cs="Arial"/>
          <w:b/>
          <w:i/>
          <w:color w:val="000000" w:themeColor="text1"/>
          <w:sz w:val="20"/>
          <w:szCs w:val="20"/>
        </w:rPr>
        <w:t xml:space="preserve">Increase oxygenated </w:t>
      </w:r>
      <w:r w:rsidR="00C55CB4">
        <w:rPr>
          <w:rFonts w:ascii="Arial" w:eastAsia="Times New Roman" w:hAnsi="Arial" w:cs="Arial"/>
          <w:b/>
          <w:i/>
          <w:color w:val="000000" w:themeColor="text1"/>
          <w:sz w:val="20"/>
          <w:szCs w:val="20"/>
        </w:rPr>
        <w:t>blood supply when needed</w:t>
      </w:r>
    </w:p>
    <w:p w14:paraId="3BF79555" w14:textId="67F9F33C" w:rsidR="00CD4BC1" w:rsidRPr="00C55CB4" w:rsidRDefault="00C55CB4"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Pr>
          <w:rFonts w:ascii="Arial" w:eastAsia="Times New Roman" w:hAnsi="Arial" w:cs="Arial"/>
          <w:b/>
          <w:i/>
          <w:color w:val="000000" w:themeColor="text1"/>
          <w:sz w:val="20"/>
          <w:szCs w:val="20"/>
        </w:rPr>
        <w:t>Reduce infection risk</w:t>
      </w:r>
    </w:p>
    <w:p w14:paraId="1A46B454" w14:textId="6451FA64" w:rsidR="009B30F7" w:rsidRPr="00C55CB4" w:rsidRDefault="00C55CB4" w:rsidP="00CD4BC1">
      <w:pPr>
        <w:numPr>
          <w:ilvl w:val="0"/>
          <w:numId w:val="12"/>
        </w:numPr>
        <w:spacing w:line="390" w:lineRule="atLeast"/>
        <w:ind w:left="0"/>
        <w:textAlignment w:val="baseline"/>
        <w:rPr>
          <w:rFonts w:ascii="Arial" w:eastAsia="Times New Roman" w:hAnsi="Arial" w:cs="Arial"/>
          <w:b/>
          <w:i/>
          <w:color w:val="000000" w:themeColor="text1"/>
          <w:sz w:val="20"/>
          <w:szCs w:val="20"/>
        </w:rPr>
      </w:pPr>
      <w:r>
        <w:rPr>
          <w:rFonts w:ascii="Arial" w:eastAsia="Times New Roman" w:hAnsi="Arial" w:cs="Arial"/>
          <w:b/>
          <w:i/>
          <w:color w:val="000000" w:themeColor="text1"/>
          <w:sz w:val="20"/>
          <w:szCs w:val="20"/>
        </w:rPr>
        <w:t>Reduce Pain</w:t>
      </w:r>
    </w:p>
    <w:p w14:paraId="2699B499" w14:textId="77777777" w:rsidR="00496A08" w:rsidRPr="00C55CB4" w:rsidRDefault="00496A08" w:rsidP="00496A08">
      <w:pPr>
        <w:widowControl w:val="0"/>
        <w:autoSpaceDE w:val="0"/>
        <w:autoSpaceDN w:val="0"/>
        <w:adjustRightInd w:val="0"/>
        <w:spacing w:after="240" w:line="260" w:lineRule="atLeast"/>
        <w:rPr>
          <w:rFonts w:ascii="Arial Rounded MT Bold" w:hAnsi="Arial Rounded MT Bold" w:cs="Times"/>
          <w:b/>
          <w:i/>
          <w:color w:val="000000" w:themeColor="text1"/>
          <w:sz w:val="20"/>
          <w:szCs w:val="20"/>
        </w:rPr>
      </w:pPr>
    </w:p>
    <w:p w14:paraId="04E7AF59" w14:textId="77777777" w:rsidR="003F464A" w:rsidRDefault="003F464A" w:rsidP="00D124B5">
      <w:pPr>
        <w:spacing w:after="240"/>
        <w:rPr>
          <w:rFonts w:ascii="Arial Rounded MT Bold" w:eastAsia="Times New Roman" w:hAnsi="Arial Rounded MT Bold"/>
          <w:sz w:val="22"/>
          <w:szCs w:val="22"/>
        </w:rPr>
      </w:pPr>
    </w:p>
    <w:p w14:paraId="473E9012" w14:textId="77777777" w:rsidR="003F464A" w:rsidRDefault="003F464A" w:rsidP="00D124B5">
      <w:pPr>
        <w:spacing w:after="240"/>
        <w:rPr>
          <w:rFonts w:ascii="Arial Rounded MT Bold" w:eastAsia="Times New Roman" w:hAnsi="Arial Rounded MT Bold"/>
          <w:sz w:val="22"/>
          <w:szCs w:val="22"/>
        </w:rPr>
      </w:pPr>
    </w:p>
    <w:p w14:paraId="4629D8DB" w14:textId="77777777" w:rsidR="003F464A" w:rsidRDefault="003F464A" w:rsidP="00D124B5">
      <w:pPr>
        <w:spacing w:after="240"/>
        <w:rPr>
          <w:rFonts w:ascii="Arial Rounded MT Bold" w:eastAsia="Times New Roman" w:hAnsi="Arial Rounded MT Bold"/>
          <w:sz w:val="22"/>
          <w:szCs w:val="22"/>
        </w:rPr>
      </w:pPr>
    </w:p>
    <w:p w14:paraId="4E712CFD" w14:textId="77777777" w:rsidR="003F464A" w:rsidRDefault="003F464A" w:rsidP="00D124B5">
      <w:pPr>
        <w:spacing w:after="240"/>
        <w:rPr>
          <w:rFonts w:ascii="Arial Rounded MT Bold" w:eastAsia="Times New Roman" w:hAnsi="Arial Rounded MT Bold"/>
          <w:sz w:val="22"/>
          <w:szCs w:val="22"/>
        </w:rPr>
      </w:pPr>
    </w:p>
    <w:p w14:paraId="66D7C12C" w14:textId="77777777" w:rsidR="003F464A" w:rsidRDefault="003F464A" w:rsidP="00D124B5">
      <w:pPr>
        <w:spacing w:after="240"/>
        <w:rPr>
          <w:rFonts w:ascii="Arial Rounded MT Bold" w:eastAsia="Times New Roman" w:hAnsi="Arial Rounded MT Bold"/>
          <w:sz w:val="22"/>
          <w:szCs w:val="22"/>
        </w:rPr>
      </w:pPr>
    </w:p>
    <w:p w14:paraId="2EDD2A8C" w14:textId="03BCC5AB" w:rsidR="00C55CB4" w:rsidRDefault="00C55CB4" w:rsidP="00C55CB4">
      <w:pPr>
        <w:rPr>
          <w:rFonts w:ascii="Arial Rounded MT Bold" w:hAnsi="Arial Rounded MT Bold"/>
          <w:b/>
          <w:bCs/>
          <w:i/>
          <w:iCs/>
          <w:color w:val="000000" w:themeColor="text1"/>
          <w:sz w:val="40"/>
          <w:szCs w:val="40"/>
        </w:rPr>
      </w:pPr>
      <w:r>
        <w:rPr>
          <w:rFonts w:ascii="Arial Rounded MT Bold" w:hAnsi="Arial Rounded MT Bold"/>
          <w:b/>
          <w:bCs/>
          <w:i/>
          <w:iCs/>
          <w:color w:val="000000" w:themeColor="text1"/>
          <w:sz w:val="40"/>
          <w:szCs w:val="40"/>
        </w:rPr>
        <w:lastRenderedPageBreak/>
        <w:t xml:space="preserve">REFERENCES </w:t>
      </w:r>
    </w:p>
    <w:p w14:paraId="7BF7D2D6" w14:textId="6D6051E7" w:rsidR="00C97C84" w:rsidRDefault="00C97C84" w:rsidP="00C55CB4">
      <w:pPr>
        <w:rPr>
          <w:rFonts w:ascii="Arial Rounded MT Bold" w:hAnsi="Arial Rounded MT Bold"/>
          <w:b/>
          <w:bCs/>
          <w:i/>
          <w:iCs/>
          <w:color w:val="000000" w:themeColor="text1"/>
          <w:sz w:val="40"/>
          <w:szCs w:val="40"/>
        </w:rPr>
      </w:pPr>
    </w:p>
    <w:p w14:paraId="7513DA7A" w14:textId="77777777" w:rsidR="00C97C84" w:rsidRPr="00C97C84" w:rsidRDefault="00C97C84" w:rsidP="00C97C84">
      <w:pPr>
        <w:pStyle w:val="ListParagraph"/>
        <w:numPr>
          <w:ilvl w:val="0"/>
          <w:numId w:val="25"/>
        </w:numPr>
        <w:rPr>
          <w:rFonts w:ascii="Arial" w:eastAsia="Times New Roman" w:hAnsi="Arial" w:cs="Arial"/>
          <w:color w:val="303030"/>
          <w:sz w:val="20"/>
          <w:szCs w:val="20"/>
          <w:shd w:val="clear" w:color="auto" w:fill="FFFFFF"/>
        </w:rPr>
      </w:pPr>
      <w:r w:rsidRPr="00C97C84">
        <w:rPr>
          <w:rFonts w:ascii="Arial" w:eastAsia="Times New Roman" w:hAnsi="Arial" w:cs="Arial"/>
          <w:color w:val="303030"/>
          <w:sz w:val="20"/>
          <w:szCs w:val="20"/>
          <w:shd w:val="clear" w:color="auto" w:fill="FFFFFF"/>
        </w:rPr>
        <w:t xml:space="preserve">Johnston, B. M., Mallard, E. C., Williams, C. E., &amp; </w:t>
      </w:r>
      <w:proofErr w:type="spellStart"/>
      <w:r w:rsidRPr="00C97C84">
        <w:rPr>
          <w:rFonts w:ascii="Arial" w:eastAsia="Times New Roman" w:hAnsi="Arial" w:cs="Arial"/>
          <w:color w:val="303030"/>
          <w:sz w:val="20"/>
          <w:szCs w:val="20"/>
          <w:shd w:val="clear" w:color="auto" w:fill="FFFFFF"/>
        </w:rPr>
        <w:t>Gluckman</w:t>
      </w:r>
      <w:proofErr w:type="spellEnd"/>
      <w:r w:rsidRPr="00C97C84">
        <w:rPr>
          <w:rFonts w:ascii="Arial" w:eastAsia="Times New Roman" w:hAnsi="Arial" w:cs="Arial"/>
          <w:color w:val="303030"/>
          <w:sz w:val="20"/>
          <w:szCs w:val="20"/>
          <w:shd w:val="clear" w:color="auto" w:fill="FFFFFF"/>
        </w:rPr>
        <w:t>, P. D. (1996). Insulin-like growth factor-1 is a potent neuronal rescue agent after hypoxic-ischemic injury in fetal lambs. </w:t>
      </w:r>
      <w:r w:rsidRPr="00C97C84">
        <w:rPr>
          <w:rFonts w:ascii="Arial" w:eastAsia="Times New Roman" w:hAnsi="Arial" w:cs="Arial"/>
          <w:i/>
          <w:iCs/>
          <w:color w:val="303030"/>
          <w:sz w:val="20"/>
          <w:szCs w:val="20"/>
        </w:rPr>
        <w:t>The Journal of clinical investigation</w:t>
      </w:r>
      <w:r w:rsidRPr="00C97C84">
        <w:rPr>
          <w:rFonts w:ascii="Arial" w:eastAsia="Times New Roman" w:hAnsi="Arial" w:cs="Arial"/>
          <w:color w:val="303030"/>
          <w:sz w:val="20"/>
          <w:szCs w:val="20"/>
          <w:shd w:val="clear" w:color="auto" w:fill="FFFFFF"/>
        </w:rPr>
        <w:t>, </w:t>
      </w:r>
      <w:r w:rsidRPr="00C97C84">
        <w:rPr>
          <w:rFonts w:ascii="Arial" w:eastAsia="Times New Roman" w:hAnsi="Arial" w:cs="Arial"/>
          <w:i/>
          <w:iCs/>
          <w:color w:val="303030"/>
          <w:sz w:val="20"/>
          <w:szCs w:val="20"/>
        </w:rPr>
        <w:t>97</w:t>
      </w:r>
      <w:r w:rsidRPr="00C97C84">
        <w:rPr>
          <w:rFonts w:ascii="Arial" w:eastAsia="Times New Roman" w:hAnsi="Arial" w:cs="Arial"/>
          <w:color w:val="303030"/>
          <w:sz w:val="20"/>
          <w:szCs w:val="20"/>
          <w:shd w:val="clear" w:color="auto" w:fill="FFFFFF"/>
        </w:rPr>
        <w:t>(2), 300-8.</w:t>
      </w:r>
    </w:p>
    <w:p w14:paraId="15B165EC" w14:textId="77777777" w:rsidR="00C97C84" w:rsidRPr="00C97C84" w:rsidRDefault="00C97C84" w:rsidP="00C97C84">
      <w:pPr>
        <w:rPr>
          <w:rFonts w:ascii="Arial" w:eastAsia="Times New Roman" w:hAnsi="Arial" w:cs="Arial"/>
          <w:sz w:val="20"/>
          <w:szCs w:val="20"/>
        </w:rPr>
      </w:pPr>
    </w:p>
    <w:p w14:paraId="519FBBEA" w14:textId="77777777" w:rsidR="00C97C84" w:rsidRPr="00C97C84" w:rsidRDefault="00C97C84" w:rsidP="00C97C84">
      <w:pPr>
        <w:pStyle w:val="ListParagraph"/>
        <w:numPr>
          <w:ilvl w:val="0"/>
          <w:numId w:val="25"/>
        </w:numPr>
        <w:rPr>
          <w:rFonts w:ascii="Arial" w:eastAsia="Times New Roman" w:hAnsi="Arial" w:cs="Arial"/>
          <w:sz w:val="20"/>
          <w:szCs w:val="20"/>
        </w:rPr>
      </w:pPr>
      <w:r w:rsidRPr="00C97C84">
        <w:rPr>
          <w:rFonts w:ascii="Arial" w:eastAsia="Times New Roman" w:hAnsi="Arial" w:cs="Arial"/>
          <w:color w:val="333333"/>
          <w:spacing w:val="4"/>
          <w:sz w:val="20"/>
          <w:szCs w:val="20"/>
          <w:shd w:val="clear" w:color="auto" w:fill="FCFCFC"/>
        </w:rPr>
        <w:t xml:space="preserve">Sato, T., </w:t>
      </w:r>
      <w:proofErr w:type="spellStart"/>
      <w:r w:rsidRPr="00C97C84">
        <w:rPr>
          <w:rFonts w:ascii="Arial" w:eastAsia="Times New Roman" w:hAnsi="Arial" w:cs="Arial"/>
          <w:color w:val="333333"/>
          <w:spacing w:val="4"/>
          <w:sz w:val="20"/>
          <w:szCs w:val="20"/>
          <w:shd w:val="clear" w:color="auto" w:fill="FCFCFC"/>
        </w:rPr>
        <w:t>Fujikado</w:t>
      </w:r>
      <w:proofErr w:type="spellEnd"/>
      <w:r w:rsidRPr="00C97C84">
        <w:rPr>
          <w:rFonts w:ascii="Arial" w:eastAsia="Times New Roman" w:hAnsi="Arial" w:cs="Arial"/>
          <w:color w:val="333333"/>
          <w:spacing w:val="4"/>
          <w:sz w:val="20"/>
          <w:szCs w:val="20"/>
          <w:shd w:val="clear" w:color="auto" w:fill="FCFCFC"/>
        </w:rPr>
        <w:t xml:space="preserve">, T., Morimoto, T. et al. </w:t>
      </w:r>
      <w:proofErr w:type="spellStart"/>
      <w:r w:rsidRPr="00C97C84">
        <w:rPr>
          <w:rFonts w:ascii="Arial" w:eastAsia="Times New Roman" w:hAnsi="Arial" w:cs="Arial"/>
          <w:color w:val="333333"/>
          <w:spacing w:val="4"/>
          <w:sz w:val="20"/>
          <w:szCs w:val="20"/>
          <w:shd w:val="clear" w:color="auto" w:fill="FCFCFC"/>
        </w:rPr>
        <w:t>Jpn</w:t>
      </w:r>
      <w:proofErr w:type="spellEnd"/>
      <w:r w:rsidRPr="00C97C84">
        <w:rPr>
          <w:rFonts w:ascii="Arial" w:eastAsia="Times New Roman" w:hAnsi="Arial" w:cs="Arial"/>
          <w:color w:val="333333"/>
          <w:spacing w:val="4"/>
          <w:sz w:val="20"/>
          <w:szCs w:val="20"/>
          <w:shd w:val="clear" w:color="auto" w:fill="FCFCFC"/>
        </w:rPr>
        <w:t xml:space="preserve"> J </w:t>
      </w:r>
      <w:proofErr w:type="spellStart"/>
      <w:r w:rsidRPr="00C97C84">
        <w:rPr>
          <w:rFonts w:ascii="Arial" w:eastAsia="Times New Roman" w:hAnsi="Arial" w:cs="Arial"/>
          <w:color w:val="333333"/>
          <w:spacing w:val="4"/>
          <w:sz w:val="20"/>
          <w:szCs w:val="20"/>
          <w:shd w:val="clear" w:color="auto" w:fill="FCFCFC"/>
        </w:rPr>
        <w:t>Ophthalmol</w:t>
      </w:r>
      <w:proofErr w:type="spellEnd"/>
      <w:r w:rsidRPr="00C97C84">
        <w:rPr>
          <w:rFonts w:ascii="Arial" w:eastAsia="Times New Roman" w:hAnsi="Arial" w:cs="Arial"/>
          <w:color w:val="333333"/>
          <w:spacing w:val="4"/>
          <w:sz w:val="20"/>
          <w:szCs w:val="20"/>
          <w:shd w:val="clear" w:color="auto" w:fill="FCFCFC"/>
        </w:rPr>
        <w:t xml:space="preserve"> (2008) 52: 217. https://doi.org/10.1007/s10384-008-0533-y</w:t>
      </w:r>
    </w:p>
    <w:p w14:paraId="77F8EE26" w14:textId="77777777" w:rsidR="00C97C84" w:rsidRPr="00C97C84" w:rsidRDefault="00C97C84" w:rsidP="00C97C84">
      <w:pPr>
        <w:rPr>
          <w:rFonts w:ascii="Arial" w:hAnsi="Arial" w:cs="Arial"/>
          <w:sz w:val="20"/>
          <w:szCs w:val="20"/>
        </w:rPr>
      </w:pPr>
    </w:p>
    <w:p w14:paraId="23D52875" w14:textId="77777777" w:rsidR="00C97C84" w:rsidRPr="00C97C84" w:rsidRDefault="00C97C84" w:rsidP="00C97C84">
      <w:pPr>
        <w:pStyle w:val="ListParagraph"/>
        <w:numPr>
          <w:ilvl w:val="0"/>
          <w:numId w:val="25"/>
        </w:numPr>
        <w:rPr>
          <w:rFonts w:ascii="Arial" w:hAnsi="Arial" w:cs="Arial"/>
          <w:color w:val="000000" w:themeColor="text1"/>
          <w:sz w:val="20"/>
          <w:szCs w:val="20"/>
        </w:rPr>
      </w:pPr>
      <w:r w:rsidRPr="00C97C84">
        <w:rPr>
          <w:rStyle w:val="nlm-surname"/>
          <w:rFonts w:ascii="Arial" w:hAnsi="Arial" w:cs="Arial"/>
          <w:color w:val="000000" w:themeColor="text1"/>
          <w:sz w:val="20"/>
          <w:szCs w:val="20"/>
          <w:lang w:val="en"/>
        </w:rPr>
        <w:t>Lapidot</w:t>
      </w:r>
      <w:r w:rsidRPr="00C97C84">
        <w:rPr>
          <w:rStyle w:val="highwire-cite-authors2"/>
          <w:rFonts w:ascii="Arial" w:hAnsi="Arial" w:cs="Arial"/>
          <w:color w:val="000000" w:themeColor="text1"/>
          <w:sz w:val="20"/>
          <w:szCs w:val="20"/>
          <w:lang w:val="en"/>
        </w:rPr>
        <w:t xml:space="preserve">, T., </w:t>
      </w:r>
      <w:r w:rsidRPr="00C97C84">
        <w:rPr>
          <w:rStyle w:val="nlm-surname"/>
          <w:rFonts w:ascii="Arial" w:hAnsi="Arial" w:cs="Arial"/>
          <w:color w:val="000000" w:themeColor="text1"/>
          <w:sz w:val="20"/>
          <w:szCs w:val="20"/>
          <w:lang w:val="en"/>
        </w:rPr>
        <w:t>Dar</w:t>
      </w:r>
      <w:r w:rsidRPr="00C97C84">
        <w:rPr>
          <w:rStyle w:val="highwire-cite-authors2"/>
          <w:rFonts w:ascii="Arial" w:hAnsi="Arial" w:cs="Arial"/>
          <w:color w:val="000000" w:themeColor="text1"/>
          <w:sz w:val="20"/>
          <w:szCs w:val="20"/>
          <w:lang w:val="en"/>
        </w:rPr>
        <w:t xml:space="preserve">, A., &amp; </w:t>
      </w:r>
      <w:proofErr w:type="spellStart"/>
      <w:r w:rsidRPr="00C97C84">
        <w:rPr>
          <w:rStyle w:val="nlm-surname"/>
          <w:rFonts w:ascii="Arial" w:hAnsi="Arial" w:cs="Arial"/>
          <w:color w:val="000000" w:themeColor="text1"/>
          <w:sz w:val="20"/>
          <w:szCs w:val="20"/>
          <w:lang w:val="en"/>
        </w:rPr>
        <w:t>Kollet</w:t>
      </w:r>
      <w:proofErr w:type="spellEnd"/>
      <w:r w:rsidRPr="00C97C84">
        <w:rPr>
          <w:rStyle w:val="highwire-cite-authors2"/>
          <w:rFonts w:ascii="Arial" w:hAnsi="Arial" w:cs="Arial"/>
          <w:color w:val="000000" w:themeColor="text1"/>
          <w:sz w:val="20"/>
          <w:szCs w:val="20"/>
          <w:lang w:val="en"/>
        </w:rPr>
        <w:t>, O.</w:t>
      </w:r>
      <w:r w:rsidRPr="00C97C84">
        <w:rPr>
          <w:rFonts w:ascii="Arial" w:hAnsi="Arial" w:cs="Arial"/>
          <w:color w:val="000000" w:themeColor="text1"/>
          <w:sz w:val="20"/>
          <w:szCs w:val="20"/>
          <w:lang w:val="en"/>
        </w:rPr>
        <w:t xml:space="preserve"> </w:t>
      </w:r>
      <w:r w:rsidRPr="00C97C84">
        <w:rPr>
          <w:rStyle w:val="highwire-cite-year"/>
          <w:rFonts w:ascii="Arial" w:hAnsi="Arial" w:cs="Arial"/>
          <w:color w:val="000000" w:themeColor="text1"/>
          <w:sz w:val="20"/>
          <w:szCs w:val="20"/>
          <w:lang w:val="en"/>
        </w:rPr>
        <w:t>(2005)</w:t>
      </w:r>
      <w:r w:rsidRPr="00C97C84">
        <w:rPr>
          <w:rFonts w:ascii="Arial" w:hAnsi="Arial" w:cs="Arial"/>
          <w:color w:val="000000" w:themeColor="text1"/>
          <w:sz w:val="20"/>
          <w:szCs w:val="20"/>
          <w:lang w:val="en"/>
        </w:rPr>
        <w:t xml:space="preserve">. </w:t>
      </w:r>
      <w:r w:rsidRPr="00C97C84">
        <w:rPr>
          <w:rStyle w:val="highwire-cite-title6"/>
          <w:rFonts w:ascii="Arial" w:hAnsi="Arial" w:cs="Arial"/>
          <w:color w:val="000000" w:themeColor="text1"/>
          <w:sz w:val="20"/>
          <w:szCs w:val="20"/>
          <w:lang w:val="en"/>
        </w:rPr>
        <w:t>How do stem cells find their way home?</w:t>
      </w:r>
      <w:r w:rsidRPr="00C97C84">
        <w:rPr>
          <w:rFonts w:ascii="Arial" w:hAnsi="Arial" w:cs="Arial"/>
          <w:color w:val="000000" w:themeColor="text1"/>
          <w:sz w:val="20"/>
          <w:szCs w:val="20"/>
          <w:lang w:val="en"/>
        </w:rPr>
        <w:t xml:space="preserve"> </w:t>
      </w:r>
      <w:r w:rsidRPr="00C97C84">
        <w:rPr>
          <w:rStyle w:val="highwire-cite-journal2"/>
          <w:rFonts w:ascii="Arial" w:hAnsi="Arial" w:cs="Arial"/>
          <w:color w:val="000000" w:themeColor="text1"/>
          <w:sz w:val="20"/>
          <w:szCs w:val="20"/>
          <w:lang w:val="en"/>
        </w:rPr>
        <w:t>Blood,</w:t>
      </w:r>
      <w:r w:rsidRPr="00C97C84">
        <w:rPr>
          <w:rFonts w:ascii="Arial" w:hAnsi="Arial" w:cs="Arial"/>
          <w:color w:val="000000" w:themeColor="text1"/>
          <w:sz w:val="20"/>
          <w:szCs w:val="20"/>
          <w:lang w:val="en"/>
        </w:rPr>
        <w:t xml:space="preserve"> </w:t>
      </w:r>
      <w:r w:rsidRPr="00C97C84">
        <w:rPr>
          <w:rStyle w:val="highwire-cite-volume-issue"/>
          <w:rFonts w:ascii="Arial" w:hAnsi="Arial" w:cs="Arial"/>
          <w:color w:val="000000" w:themeColor="text1"/>
          <w:sz w:val="20"/>
          <w:szCs w:val="20"/>
          <w:lang w:val="en"/>
        </w:rPr>
        <w:t>106(6)</w:t>
      </w:r>
      <w:r w:rsidRPr="00C97C84">
        <w:rPr>
          <w:rFonts w:ascii="Arial" w:hAnsi="Arial" w:cs="Arial"/>
          <w:color w:val="000000" w:themeColor="text1"/>
          <w:sz w:val="20"/>
          <w:szCs w:val="20"/>
          <w:lang w:val="en"/>
        </w:rPr>
        <w:t xml:space="preserve">, </w:t>
      </w:r>
      <w:r w:rsidRPr="00C97C84">
        <w:rPr>
          <w:rStyle w:val="highwire-cite-pages"/>
          <w:rFonts w:ascii="Arial" w:hAnsi="Arial" w:cs="Arial"/>
          <w:color w:val="000000" w:themeColor="text1"/>
          <w:sz w:val="20"/>
          <w:szCs w:val="20"/>
          <w:lang w:val="en"/>
        </w:rPr>
        <w:t>1901-1910</w:t>
      </w:r>
      <w:r w:rsidRPr="00C97C84">
        <w:rPr>
          <w:rFonts w:ascii="Arial" w:hAnsi="Arial" w:cs="Arial"/>
          <w:color w:val="000000" w:themeColor="text1"/>
          <w:sz w:val="20"/>
          <w:szCs w:val="20"/>
          <w:lang w:val="en"/>
        </w:rPr>
        <w:t xml:space="preserve">. </w:t>
      </w:r>
      <w:r w:rsidRPr="00C97C84">
        <w:rPr>
          <w:rStyle w:val="highwire-cite-year"/>
          <w:rFonts w:ascii="Arial" w:hAnsi="Arial" w:cs="Arial"/>
          <w:color w:val="000000" w:themeColor="text1"/>
          <w:sz w:val="20"/>
          <w:szCs w:val="20"/>
          <w:lang w:val="en"/>
        </w:rPr>
        <w:t>Accessed November 14, 2018.</w:t>
      </w:r>
      <w:r w:rsidRPr="00C97C84">
        <w:rPr>
          <w:rFonts w:ascii="Arial" w:hAnsi="Arial" w:cs="Arial"/>
          <w:color w:val="000000" w:themeColor="text1"/>
          <w:sz w:val="20"/>
          <w:szCs w:val="20"/>
          <w:lang w:val="en"/>
        </w:rPr>
        <w:t xml:space="preserve"> </w:t>
      </w:r>
      <w:hyperlink r:id="rId18" w:history="1">
        <w:r w:rsidRPr="00C97C84">
          <w:rPr>
            <w:rStyle w:val="Hyperlink"/>
            <w:rFonts w:ascii="Arial" w:hAnsi="Arial" w:cs="Arial"/>
            <w:color w:val="000000" w:themeColor="text1"/>
            <w:sz w:val="20"/>
            <w:szCs w:val="20"/>
            <w:lang w:val="en"/>
          </w:rPr>
          <w:t>https://doi.org/10.1182/blood-2005-04-1417</w:t>
        </w:r>
      </w:hyperlink>
      <w:r w:rsidRPr="00C97C84">
        <w:rPr>
          <w:rFonts w:ascii="Arial" w:hAnsi="Arial" w:cs="Arial"/>
          <w:color w:val="000000" w:themeColor="text1"/>
          <w:sz w:val="20"/>
          <w:szCs w:val="20"/>
          <w:lang w:val="en"/>
        </w:rPr>
        <w:t>.</w:t>
      </w:r>
    </w:p>
    <w:p w14:paraId="437DE5B3" w14:textId="77777777" w:rsidR="00C97C84" w:rsidRPr="00C97C84" w:rsidRDefault="00C97C84" w:rsidP="00C97C84">
      <w:pPr>
        <w:rPr>
          <w:rFonts w:ascii="Arial" w:hAnsi="Arial" w:cs="Arial"/>
          <w:color w:val="000000" w:themeColor="text1"/>
          <w:sz w:val="20"/>
          <w:szCs w:val="20"/>
        </w:rPr>
      </w:pPr>
    </w:p>
    <w:p w14:paraId="4FE1CBA8" w14:textId="77777777" w:rsidR="00C97C84" w:rsidRPr="00C97C84" w:rsidRDefault="00C97C84" w:rsidP="00C97C84">
      <w:pPr>
        <w:pStyle w:val="ListParagraph"/>
        <w:numPr>
          <w:ilvl w:val="0"/>
          <w:numId w:val="25"/>
        </w:numPr>
        <w:rPr>
          <w:rFonts w:ascii="Arial" w:hAnsi="Arial" w:cs="Arial"/>
          <w:color w:val="000000" w:themeColor="text1"/>
          <w:sz w:val="20"/>
          <w:szCs w:val="20"/>
        </w:rPr>
      </w:pPr>
      <w:r w:rsidRPr="00C97C84">
        <w:rPr>
          <w:rFonts w:ascii="Arial" w:eastAsia="Times New Roman" w:hAnsi="Arial" w:cs="Arial"/>
          <w:color w:val="000000" w:themeColor="text1"/>
          <w:sz w:val="20"/>
          <w:szCs w:val="20"/>
          <w:lang w:val="en"/>
        </w:rPr>
        <w:t xml:space="preserve">Ting </w:t>
      </w:r>
      <w:proofErr w:type="spellStart"/>
      <w:r w:rsidRPr="00C97C84">
        <w:rPr>
          <w:rFonts w:ascii="Arial" w:eastAsia="Times New Roman" w:hAnsi="Arial" w:cs="Arial"/>
          <w:color w:val="000000" w:themeColor="text1"/>
          <w:sz w:val="20"/>
          <w:szCs w:val="20"/>
          <w:lang w:val="en"/>
        </w:rPr>
        <w:t>Ting</w:t>
      </w:r>
      <w:proofErr w:type="spellEnd"/>
      <w:r w:rsidRPr="00C97C84">
        <w:rPr>
          <w:rFonts w:ascii="Arial" w:eastAsia="Times New Roman" w:hAnsi="Arial" w:cs="Arial"/>
          <w:color w:val="000000" w:themeColor="text1"/>
          <w:sz w:val="20"/>
          <w:szCs w:val="20"/>
          <w:lang w:val="en"/>
        </w:rPr>
        <w:t xml:space="preserve"> Lau &amp; Dong-An Wang (2011) Stromal cell-derived factor-1 (SDF-1): homing factor for engineered regenerative medicine, Expert Opinion on Biological Therapy, 11:2, 189-197, DOI: </w:t>
      </w:r>
      <w:hyperlink r:id="rId19" w:history="1">
        <w:r w:rsidRPr="00C97C84">
          <w:rPr>
            <w:rFonts w:ascii="Arial" w:eastAsia="Times New Roman" w:hAnsi="Arial" w:cs="Arial"/>
            <w:color w:val="000000" w:themeColor="text1"/>
            <w:sz w:val="20"/>
            <w:szCs w:val="20"/>
            <w:lang w:val="en"/>
          </w:rPr>
          <w:t>10.1517/14712598.2011.546338</w:t>
        </w:r>
      </w:hyperlink>
      <w:r w:rsidRPr="00C97C84">
        <w:rPr>
          <w:rFonts w:ascii="Arial" w:eastAsia="Times New Roman" w:hAnsi="Arial" w:cs="Arial"/>
          <w:color w:val="000000" w:themeColor="text1"/>
          <w:sz w:val="20"/>
          <w:szCs w:val="20"/>
          <w:lang w:val="en"/>
        </w:rPr>
        <w:t xml:space="preserve"> </w:t>
      </w:r>
    </w:p>
    <w:p w14:paraId="244EDEC0" w14:textId="77777777" w:rsidR="00C97C84" w:rsidRPr="00C97C84" w:rsidRDefault="00C97C84" w:rsidP="00C97C84">
      <w:pPr>
        <w:rPr>
          <w:rFonts w:ascii="Arial" w:hAnsi="Arial" w:cs="Arial"/>
          <w:color w:val="000000" w:themeColor="text1"/>
          <w:sz w:val="20"/>
          <w:szCs w:val="20"/>
        </w:rPr>
      </w:pPr>
    </w:p>
    <w:p w14:paraId="00C422C0" w14:textId="77777777" w:rsidR="00C97C84" w:rsidRPr="00C97C84" w:rsidRDefault="00C97C84" w:rsidP="00C97C84">
      <w:pPr>
        <w:pStyle w:val="ListParagraph"/>
        <w:numPr>
          <w:ilvl w:val="0"/>
          <w:numId w:val="25"/>
        </w:numPr>
        <w:rPr>
          <w:rFonts w:ascii="Arial" w:hAnsi="Arial" w:cs="Arial"/>
          <w:color w:val="000000" w:themeColor="text1"/>
          <w:sz w:val="20"/>
          <w:szCs w:val="20"/>
        </w:rPr>
      </w:pPr>
      <w:r w:rsidRPr="00C97C84">
        <w:rPr>
          <w:rFonts w:ascii="Arial" w:hAnsi="Arial" w:cs="Arial"/>
          <w:color w:val="000000" w:themeColor="text1"/>
          <w:sz w:val="20"/>
          <w:szCs w:val="20"/>
        </w:rPr>
        <w:t xml:space="preserve">E. </w:t>
      </w:r>
      <w:proofErr w:type="spellStart"/>
      <w:r w:rsidRPr="00C97C84">
        <w:rPr>
          <w:rFonts w:ascii="Arial" w:hAnsi="Arial" w:cs="Arial"/>
          <w:color w:val="000000" w:themeColor="text1"/>
          <w:sz w:val="20"/>
          <w:szCs w:val="20"/>
        </w:rPr>
        <w:t>Yaniz-Galende</w:t>
      </w:r>
      <w:proofErr w:type="spellEnd"/>
      <w:r w:rsidRPr="00C97C84">
        <w:rPr>
          <w:rFonts w:ascii="Arial" w:hAnsi="Arial" w:cs="Arial"/>
          <w:color w:val="000000" w:themeColor="text1"/>
          <w:sz w:val="20"/>
          <w:szCs w:val="20"/>
        </w:rPr>
        <w:t>, R.J. Hajjar,16 - Stem cell and gene therapy for cardiac regeneration, Editor(s): Ren-</w:t>
      </w:r>
      <w:proofErr w:type="spellStart"/>
      <w:r w:rsidRPr="00C97C84">
        <w:rPr>
          <w:rFonts w:ascii="Arial" w:hAnsi="Arial" w:cs="Arial"/>
          <w:color w:val="000000" w:themeColor="text1"/>
          <w:sz w:val="20"/>
          <w:szCs w:val="20"/>
        </w:rPr>
        <w:t>Ke</w:t>
      </w:r>
      <w:proofErr w:type="spellEnd"/>
      <w:r w:rsidRPr="00C97C84">
        <w:rPr>
          <w:rFonts w:ascii="Arial" w:hAnsi="Arial" w:cs="Arial"/>
          <w:color w:val="000000" w:themeColor="text1"/>
          <w:sz w:val="20"/>
          <w:szCs w:val="20"/>
        </w:rPr>
        <w:t xml:space="preserve"> Li, Richard D. </w:t>
      </w:r>
      <w:proofErr w:type="spellStart"/>
      <w:r w:rsidRPr="00C97C84">
        <w:rPr>
          <w:rFonts w:ascii="Arial" w:hAnsi="Arial" w:cs="Arial"/>
          <w:color w:val="000000" w:themeColor="text1"/>
          <w:sz w:val="20"/>
          <w:szCs w:val="20"/>
        </w:rPr>
        <w:t>Weisel</w:t>
      </w:r>
      <w:proofErr w:type="spellEnd"/>
      <w:r w:rsidRPr="00C97C84">
        <w:rPr>
          <w:rFonts w:ascii="Arial" w:hAnsi="Arial" w:cs="Arial"/>
          <w:color w:val="000000" w:themeColor="text1"/>
          <w:sz w:val="20"/>
          <w:szCs w:val="20"/>
        </w:rPr>
        <w:t xml:space="preserve">, Cardiac Regeneration and Repair, Woodhead Publishing, 2014, Pages 347-379, ISBN 9780857096586, </w:t>
      </w:r>
      <w:hyperlink r:id="rId20" w:history="1">
        <w:r w:rsidRPr="00C97C84">
          <w:rPr>
            <w:rStyle w:val="Hyperlink"/>
            <w:rFonts w:ascii="Arial" w:hAnsi="Arial" w:cs="Arial"/>
            <w:color w:val="000000" w:themeColor="text1"/>
            <w:sz w:val="20"/>
            <w:szCs w:val="20"/>
          </w:rPr>
          <w:t>https://doi.org/10.1533/9780857096708.4.347</w:t>
        </w:r>
      </w:hyperlink>
      <w:r w:rsidRPr="00C97C84">
        <w:rPr>
          <w:rFonts w:ascii="Arial" w:hAnsi="Arial" w:cs="Arial"/>
          <w:color w:val="000000" w:themeColor="text1"/>
          <w:sz w:val="20"/>
          <w:szCs w:val="20"/>
        </w:rPr>
        <w:t>.</w:t>
      </w:r>
    </w:p>
    <w:p w14:paraId="7F75DFA9" w14:textId="77777777" w:rsidR="00C97C84" w:rsidRPr="00C97C84" w:rsidRDefault="00C97C84" w:rsidP="00C97C84">
      <w:pPr>
        <w:rPr>
          <w:rFonts w:ascii="Arial" w:hAnsi="Arial" w:cs="Arial"/>
          <w:color w:val="000000" w:themeColor="text1"/>
          <w:sz w:val="20"/>
          <w:szCs w:val="20"/>
        </w:rPr>
      </w:pPr>
    </w:p>
    <w:p w14:paraId="68125446" w14:textId="77777777" w:rsidR="00C97C84" w:rsidRPr="00C97C84" w:rsidRDefault="00C97C84" w:rsidP="00C97C84">
      <w:pPr>
        <w:pStyle w:val="ListParagraph"/>
        <w:numPr>
          <w:ilvl w:val="0"/>
          <w:numId w:val="25"/>
        </w:numPr>
        <w:rPr>
          <w:rFonts w:ascii="Arial" w:hAnsi="Arial" w:cs="Arial"/>
          <w:color w:val="000000" w:themeColor="text1"/>
          <w:sz w:val="20"/>
          <w:szCs w:val="20"/>
        </w:rPr>
      </w:pPr>
      <w:proofErr w:type="spellStart"/>
      <w:r w:rsidRPr="00C97C84">
        <w:rPr>
          <w:rFonts w:ascii="Arial" w:hAnsi="Arial" w:cs="Arial"/>
          <w:color w:val="000000" w:themeColor="text1"/>
          <w:sz w:val="20"/>
          <w:szCs w:val="20"/>
        </w:rPr>
        <w:t>Spadaccio</w:t>
      </w:r>
      <w:proofErr w:type="spellEnd"/>
      <w:r w:rsidRPr="00C97C84">
        <w:rPr>
          <w:rFonts w:ascii="Arial" w:hAnsi="Arial" w:cs="Arial"/>
          <w:color w:val="000000" w:themeColor="text1"/>
          <w:sz w:val="20"/>
          <w:szCs w:val="20"/>
        </w:rPr>
        <w:t xml:space="preserve">, C., Rainer, A., Marco, F. D., </w:t>
      </w:r>
      <w:proofErr w:type="spellStart"/>
      <w:r w:rsidRPr="00C97C84">
        <w:rPr>
          <w:rFonts w:ascii="Arial" w:hAnsi="Arial" w:cs="Arial"/>
          <w:color w:val="000000" w:themeColor="text1"/>
          <w:sz w:val="20"/>
          <w:szCs w:val="20"/>
        </w:rPr>
        <w:t>Lusini</w:t>
      </w:r>
      <w:proofErr w:type="spellEnd"/>
      <w:r w:rsidRPr="00C97C84">
        <w:rPr>
          <w:rFonts w:ascii="Arial" w:hAnsi="Arial" w:cs="Arial"/>
          <w:color w:val="000000" w:themeColor="text1"/>
          <w:sz w:val="20"/>
          <w:szCs w:val="20"/>
        </w:rPr>
        <w:t xml:space="preserve">, M., Gallo, P., </w:t>
      </w:r>
      <w:proofErr w:type="spellStart"/>
      <w:r w:rsidRPr="00C97C84">
        <w:rPr>
          <w:rFonts w:ascii="Arial" w:hAnsi="Arial" w:cs="Arial"/>
          <w:color w:val="000000" w:themeColor="text1"/>
          <w:sz w:val="20"/>
          <w:szCs w:val="20"/>
        </w:rPr>
        <w:t>Sedati</w:t>
      </w:r>
      <w:proofErr w:type="spellEnd"/>
      <w:r w:rsidRPr="00C97C84">
        <w:rPr>
          <w:rFonts w:ascii="Arial" w:hAnsi="Arial" w:cs="Arial"/>
          <w:color w:val="000000" w:themeColor="text1"/>
          <w:sz w:val="20"/>
          <w:szCs w:val="20"/>
        </w:rPr>
        <w:t xml:space="preserve">, P., … Genovese, J. A. (2013). In Situ Electrostimulation Drives a Regenerative Shift in the Zone of Infarcted Myocardium. </w:t>
      </w:r>
      <w:r w:rsidRPr="00C97C84">
        <w:rPr>
          <w:rFonts w:ascii="Arial" w:hAnsi="Arial" w:cs="Arial"/>
          <w:i/>
          <w:iCs/>
          <w:color w:val="000000" w:themeColor="text1"/>
          <w:sz w:val="20"/>
          <w:szCs w:val="20"/>
        </w:rPr>
        <w:t>Cell Transplantation</w:t>
      </w:r>
      <w:r w:rsidRPr="00C97C84">
        <w:rPr>
          <w:rFonts w:ascii="Arial" w:hAnsi="Arial" w:cs="Arial"/>
          <w:color w:val="000000" w:themeColor="text1"/>
          <w:sz w:val="20"/>
          <w:szCs w:val="20"/>
        </w:rPr>
        <w:t xml:space="preserve">, </w:t>
      </w:r>
      <w:r w:rsidRPr="00C97C84">
        <w:rPr>
          <w:rFonts w:ascii="Arial" w:hAnsi="Arial" w:cs="Arial"/>
          <w:i/>
          <w:iCs/>
          <w:color w:val="000000" w:themeColor="text1"/>
          <w:sz w:val="20"/>
          <w:szCs w:val="20"/>
        </w:rPr>
        <w:t>22</w:t>
      </w:r>
      <w:r w:rsidRPr="00C97C84">
        <w:rPr>
          <w:rFonts w:ascii="Arial" w:hAnsi="Arial" w:cs="Arial"/>
          <w:color w:val="000000" w:themeColor="text1"/>
          <w:sz w:val="20"/>
          <w:szCs w:val="20"/>
        </w:rPr>
        <w:t xml:space="preserve">(3), 493–503. </w:t>
      </w:r>
      <w:hyperlink r:id="rId21" w:history="1">
        <w:r w:rsidRPr="00C97C84">
          <w:rPr>
            <w:rFonts w:ascii="Arial" w:hAnsi="Arial" w:cs="Arial"/>
            <w:color w:val="000000" w:themeColor="text1"/>
            <w:sz w:val="20"/>
            <w:szCs w:val="20"/>
          </w:rPr>
          <w:t>https://doi.org/10.3727/096368912X652977</w:t>
        </w:r>
      </w:hyperlink>
    </w:p>
    <w:p w14:paraId="2237ECCE" w14:textId="77777777" w:rsidR="00C97C84" w:rsidRPr="00C97C84" w:rsidRDefault="00C97C84" w:rsidP="00C97C84">
      <w:pPr>
        <w:rPr>
          <w:rFonts w:ascii="Arial" w:hAnsi="Arial" w:cs="Arial"/>
          <w:color w:val="000000" w:themeColor="text1"/>
          <w:sz w:val="20"/>
          <w:szCs w:val="20"/>
        </w:rPr>
      </w:pPr>
    </w:p>
    <w:p w14:paraId="5684597A" w14:textId="77777777" w:rsidR="00C97C84" w:rsidRPr="00C97C84" w:rsidRDefault="00C97C84" w:rsidP="00C97C84">
      <w:pPr>
        <w:pStyle w:val="ListParagraph"/>
        <w:numPr>
          <w:ilvl w:val="0"/>
          <w:numId w:val="25"/>
        </w:numPr>
        <w:rPr>
          <w:rFonts w:ascii="Arial" w:hAnsi="Arial" w:cs="Arial"/>
          <w:color w:val="000000" w:themeColor="text1"/>
          <w:sz w:val="20"/>
          <w:szCs w:val="20"/>
        </w:rPr>
      </w:pPr>
      <w:r w:rsidRPr="00C97C84">
        <w:rPr>
          <w:rFonts w:ascii="Arial" w:hAnsi="Arial" w:cs="Arial"/>
          <w:color w:val="000000"/>
          <w:sz w:val="20"/>
          <w:szCs w:val="20"/>
        </w:rPr>
        <w:t xml:space="preserve">Gall C, Schmidt S, </w:t>
      </w:r>
      <w:proofErr w:type="spellStart"/>
      <w:r w:rsidRPr="00C97C84">
        <w:rPr>
          <w:rFonts w:ascii="Arial" w:hAnsi="Arial" w:cs="Arial"/>
          <w:color w:val="000000"/>
          <w:sz w:val="20"/>
          <w:szCs w:val="20"/>
        </w:rPr>
        <w:t>Schittkowski</w:t>
      </w:r>
      <w:proofErr w:type="spellEnd"/>
      <w:r w:rsidRPr="00C97C84">
        <w:rPr>
          <w:rFonts w:ascii="Arial" w:hAnsi="Arial" w:cs="Arial"/>
          <w:color w:val="000000"/>
          <w:sz w:val="20"/>
          <w:szCs w:val="20"/>
        </w:rPr>
        <w:t xml:space="preserve"> MP, </w:t>
      </w:r>
      <w:proofErr w:type="spellStart"/>
      <w:r w:rsidRPr="00C97C84">
        <w:rPr>
          <w:rFonts w:ascii="Arial" w:hAnsi="Arial" w:cs="Arial"/>
          <w:color w:val="000000"/>
          <w:sz w:val="20"/>
          <w:szCs w:val="20"/>
        </w:rPr>
        <w:t>Antal</w:t>
      </w:r>
      <w:proofErr w:type="spellEnd"/>
      <w:r w:rsidRPr="00C97C84">
        <w:rPr>
          <w:rFonts w:ascii="Arial" w:hAnsi="Arial" w:cs="Arial"/>
          <w:color w:val="000000"/>
          <w:sz w:val="20"/>
          <w:szCs w:val="20"/>
        </w:rPr>
        <w:t xml:space="preserve"> A, </w:t>
      </w:r>
      <w:proofErr w:type="spellStart"/>
      <w:r w:rsidRPr="00C97C84">
        <w:rPr>
          <w:rFonts w:ascii="Arial" w:hAnsi="Arial" w:cs="Arial"/>
          <w:color w:val="000000"/>
          <w:sz w:val="20"/>
          <w:szCs w:val="20"/>
        </w:rPr>
        <w:t>Ambrus</w:t>
      </w:r>
      <w:proofErr w:type="spellEnd"/>
      <w:r w:rsidRPr="00C97C84">
        <w:rPr>
          <w:rFonts w:ascii="Arial" w:hAnsi="Arial" w:cs="Arial"/>
          <w:color w:val="000000"/>
          <w:sz w:val="20"/>
          <w:szCs w:val="20"/>
        </w:rPr>
        <w:t xml:space="preserve"> GG, Paulus W, et al. (2016) Alternating Current Stimulation for Vision Restoration after Optic Nerve Damage: A Randomized Clinical Trial. </w:t>
      </w:r>
      <w:proofErr w:type="spellStart"/>
      <w:r w:rsidRPr="00C97C84">
        <w:rPr>
          <w:rFonts w:ascii="Arial" w:hAnsi="Arial" w:cs="Arial"/>
          <w:color w:val="000000"/>
          <w:sz w:val="20"/>
          <w:szCs w:val="20"/>
        </w:rPr>
        <w:t>PLoS</w:t>
      </w:r>
      <w:proofErr w:type="spellEnd"/>
      <w:r w:rsidRPr="00C97C84">
        <w:rPr>
          <w:rFonts w:ascii="Arial" w:hAnsi="Arial" w:cs="Arial"/>
          <w:color w:val="000000"/>
          <w:sz w:val="20"/>
          <w:szCs w:val="20"/>
        </w:rPr>
        <w:t xml:space="preserve"> ONE 11(6): e0156134. doi:10.1371/journal. pone.0156134 </w:t>
      </w:r>
    </w:p>
    <w:p w14:paraId="2E697177" w14:textId="77777777" w:rsidR="00C97C84" w:rsidRPr="00C97C84" w:rsidRDefault="00C97C84" w:rsidP="00C97C84">
      <w:pPr>
        <w:rPr>
          <w:rFonts w:ascii="Arial" w:hAnsi="Arial" w:cs="Arial"/>
          <w:color w:val="000000" w:themeColor="text1"/>
          <w:sz w:val="20"/>
          <w:szCs w:val="20"/>
        </w:rPr>
      </w:pPr>
    </w:p>
    <w:p w14:paraId="1E32BB66" w14:textId="77777777" w:rsidR="00C97C84" w:rsidRPr="00C97C84" w:rsidRDefault="00C97C84" w:rsidP="00C97C84">
      <w:pPr>
        <w:pStyle w:val="ListParagraph"/>
        <w:numPr>
          <w:ilvl w:val="0"/>
          <w:numId w:val="25"/>
        </w:numPr>
        <w:rPr>
          <w:rFonts w:ascii="Arial" w:hAnsi="Arial" w:cs="Arial"/>
          <w:color w:val="000000" w:themeColor="text1"/>
          <w:sz w:val="20"/>
          <w:szCs w:val="20"/>
        </w:rPr>
      </w:pPr>
      <w:proofErr w:type="spellStart"/>
      <w:r w:rsidRPr="00C97C84">
        <w:rPr>
          <w:rFonts w:ascii="Arial" w:hAnsi="Arial" w:cs="Arial"/>
          <w:bCs/>
          <w:sz w:val="20"/>
          <w:szCs w:val="20"/>
        </w:rPr>
        <w:t>Eyecell</w:t>
      </w:r>
      <w:proofErr w:type="spellEnd"/>
      <w:r w:rsidRPr="00C97C84">
        <w:rPr>
          <w:rFonts w:ascii="Arial" w:hAnsi="Arial" w:cs="Arial"/>
          <w:bCs/>
          <w:sz w:val="20"/>
          <w:szCs w:val="20"/>
        </w:rPr>
        <w:t xml:space="preserve"> TAP Milestone I Report. Unpublished raw data.</w:t>
      </w:r>
    </w:p>
    <w:p w14:paraId="1B4BF161" w14:textId="77777777" w:rsidR="00C97C84" w:rsidRPr="004C04A8" w:rsidRDefault="00C97C84" w:rsidP="00C97C84">
      <w:pPr>
        <w:widowControl w:val="0"/>
        <w:autoSpaceDE w:val="0"/>
        <w:autoSpaceDN w:val="0"/>
        <w:adjustRightInd w:val="0"/>
        <w:spacing w:after="240" w:line="260" w:lineRule="atLeast"/>
        <w:rPr>
          <w:rFonts w:ascii="Arial" w:hAnsi="Arial" w:cs="Arial"/>
          <w:color w:val="000000"/>
          <w:sz w:val="20"/>
          <w:szCs w:val="20"/>
        </w:rPr>
      </w:pPr>
    </w:p>
    <w:p w14:paraId="4B77C7FE" w14:textId="77777777" w:rsidR="00C97C84" w:rsidRPr="007C014D" w:rsidRDefault="00C97C84" w:rsidP="00C97C84">
      <w:pPr>
        <w:spacing w:beforeAutospacing="1" w:afterAutospacing="1"/>
        <w:rPr>
          <w:rFonts w:ascii="Arial" w:eastAsia="Times New Roman" w:hAnsi="Arial" w:cs="Arial"/>
          <w:color w:val="000000" w:themeColor="text1"/>
          <w:sz w:val="20"/>
          <w:szCs w:val="20"/>
          <w:lang w:val="en"/>
        </w:rPr>
      </w:pPr>
    </w:p>
    <w:p w14:paraId="2332F5FE" w14:textId="77777777" w:rsidR="00C97C84" w:rsidRDefault="00C97C84" w:rsidP="00C55CB4">
      <w:pPr>
        <w:rPr>
          <w:rFonts w:ascii="Arial Rounded MT Bold" w:hAnsi="Arial Rounded MT Bold"/>
          <w:b/>
          <w:bCs/>
          <w:i/>
          <w:iCs/>
          <w:color w:val="000000" w:themeColor="text1"/>
          <w:sz w:val="40"/>
          <w:szCs w:val="40"/>
        </w:rPr>
      </w:pPr>
    </w:p>
    <w:p w14:paraId="7E1A97F6" w14:textId="77777777" w:rsidR="003F464A" w:rsidRDefault="003F464A" w:rsidP="00D124B5">
      <w:pPr>
        <w:spacing w:after="240"/>
        <w:rPr>
          <w:rFonts w:ascii="Arial Rounded MT Bold" w:eastAsia="Times New Roman" w:hAnsi="Arial Rounded MT Bold"/>
          <w:sz w:val="22"/>
          <w:szCs w:val="22"/>
        </w:rPr>
      </w:pPr>
    </w:p>
    <w:p w14:paraId="5D44B68C" w14:textId="77777777" w:rsidR="003F464A" w:rsidRDefault="003F464A" w:rsidP="00D124B5">
      <w:pPr>
        <w:spacing w:after="240"/>
        <w:rPr>
          <w:rFonts w:ascii="Arial Rounded MT Bold" w:eastAsia="Times New Roman" w:hAnsi="Arial Rounded MT Bold"/>
          <w:sz w:val="22"/>
          <w:szCs w:val="22"/>
        </w:rPr>
      </w:pPr>
    </w:p>
    <w:p w14:paraId="7333B50A" w14:textId="77777777" w:rsidR="00FC786B" w:rsidRPr="00D124B5" w:rsidRDefault="00FC786B" w:rsidP="00D124B5">
      <w:pPr>
        <w:rPr>
          <w:rFonts w:ascii="Arial Rounded MT Bold" w:eastAsia="Times New Roman" w:hAnsi="Arial Rounded MT Bold"/>
          <w:color w:val="002060"/>
        </w:rPr>
      </w:pPr>
    </w:p>
    <w:p w14:paraId="46CAB74F" w14:textId="77777777" w:rsidR="008A2224" w:rsidRPr="00D124B5" w:rsidRDefault="008A2224" w:rsidP="00417F38">
      <w:pPr>
        <w:rPr>
          <w:rFonts w:ascii="Arial Rounded MT Bold" w:hAnsi="Arial Rounded MT Bold"/>
        </w:rPr>
      </w:pPr>
    </w:p>
    <w:sectPr w:rsidR="008A2224" w:rsidRPr="00D124B5" w:rsidSect="00D61CC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DCAA" w14:textId="77777777" w:rsidR="006819C6" w:rsidRDefault="006819C6" w:rsidP="001834CB">
      <w:r>
        <w:separator/>
      </w:r>
    </w:p>
  </w:endnote>
  <w:endnote w:type="continuationSeparator" w:id="0">
    <w:p w14:paraId="19E3E39B" w14:textId="77777777" w:rsidR="006819C6" w:rsidRDefault="006819C6" w:rsidP="0018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Open Sans">
    <w:altName w:val="Times New Roman"/>
    <w:charset w:val="00"/>
    <w:family w:val="auto"/>
    <w:pitch w:val="default"/>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3BFE" w14:textId="77777777" w:rsidR="004517AE" w:rsidRPr="00D25564" w:rsidRDefault="004517AE" w:rsidP="004517AE">
    <w:pPr>
      <w:rPr>
        <w:rFonts w:eastAsia="Times New Roman"/>
        <w:b/>
        <w:sz w:val="16"/>
        <w:szCs w:val="16"/>
      </w:rPr>
    </w:pPr>
    <w:r w:rsidRPr="00D25564">
      <w:rPr>
        <w:rFonts w:ascii="Arial" w:eastAsia="Times New Roman" w:hAnsi="Arial" w:cs="Arial"/>
        <w:b/>
        <w:color w:val="000000"/>
        <w:sz w:val="16"/>
        <w:szCs w:val="16"/>
        <w:shd w:val="clear" w:color="auto" w:fill="FFFFFF"/>
      </w:rPr>
      <w:t>CAUTION Disclaimer and Warning:  Products described on this web site are in early stage development and are not yet proven safe or effective in statistically significant controlled clinical studies.  Any statement or phrases implying efficacy or safety in any form are considered modified by “intended to” or “designed to”.  Investigational use only in countries where investigation is permitted by law and proper filings have been made and appropriate regulatory clearances have been granted.  Any use of the product(s) must be in an authorized clinical study with institutional review board (ethics committee) approval and proper patient consent procedures followed.  For other countries product is only available for laboratory investigation by credentialed institutions and investigators with proper clearances with a research agreement in place with a study sponsor.  NOT AVAILABLE FOR SALE.</w:t>
    </w:r>
  </w:p>
  <w:p w14:paraId="644B140C" w14:textId="3DC32641" w:rsidR="001834CB" w:rsidRPr="004D1188" w:rsidRDefault="00740BFD" w:rsidP="001834CB">
    <w:pPr>
      <w:pStyle w:val="Footer"/>
      <w:jc w:val="right"/>
      <w:rPr>
        <w:rFonts w:ascii="Arial Narrow" w:hAnsi="Arial Narrow"/>
      </w:rPr>
    </w:pPr>
    <w:r>
      <w:rPr>
        <w:rFonts w:ascii="Arial Narrow" w:hAnsi="Arial Narrow"/>
      </w:rPr>
      <w:t>EYECELL</w:t>
    </w:r>
    <w:r w:rsidR="001834CB" w:rsidRPr="00555F07">
      <w:rPr>
        <w:rFonts w:ascii="Arial Narrow" w:eastAsia="Times New Roman" w:hAnsi="Arial Narrow" w:cs="Arial"/>
        <w:color w:val="000000" w:themeColor="text1"/>
        <w:bdr w:val="none" w:sz="0" w:space="0" w:color="auto" w:frame="1"/>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2D53" w14:textId="77777777" w:rsidR="006819C6" w:rsidRDefault="006819C6" w:rsidP="001834CB">
      <w:r>
        <w:separator/>
      </w:r>
    </w:p>
  </w:footnote>
  <w:footnote w:type="continuationSeparator" w:id="0">
    <w:p w14:paraId="1D348B87" w14:textId="77777777" w:rsidR="006819C6" w:rsidRDefault="006819C6" w:rsidP="00183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49AD" w14:textId="7FAC1009" w:rsidR="00736171" w:rsidRDefault="00740BFD" w:rsidP="00736171">
    <w:pPr>
      <w:pStyle w:val="Header"/>
      <w:jc w:val="right"/>
    </w:pPr>
    <w:r>
      <w:t xml:space="preserve">          </w:t>
    </w:r>
    <w:r>
      <w:rPr>
        <w:rFonts w:ascii="Arial Rounded MT Bold" w:hAnsi="Arial Rounded MT Bold"/>
        <w:i/>
        <w:iCs/>
        <w:noProof/>
        <w:color w:val="0000C4"/>
        <w:sz w:val="28"/>
        <w:szCs w:val="28"/>
      </w:rPr>
      <w:drawing>
        <wp:inline distT="0" distB="0" distL="0" distR="0" wp14:anchorId="3A562E4E" wp14:editId="0C54812B">
          <wp:extent cx="1233268" cy="1233268"/>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cell.png"/>
                  <pic:cNvPicPr/>
                </pic:nvPicPr>
                <pic:blipFill>
                  <a:blip r:embed="rId1">
                    <a:extLst>
                      <a:ext uri="{28A0092B-C50C-407E-A947-70E740481C1C}">
                        <a14:useLocalDpi xmlns:a14="http://schemas.microsoft.com/office/drawing/2010/main" val="0"/>
                      </a:ext>
                    </a:extLst>
                  </a:blip>
                  <a:stretch>
                    <a:fillRect/>
                  </a:stretch>
                </pic:blipFill>
                <pic:spPr>
                  <a:xfrm>
                    <a:off x="0" y="0"/>
                    <a:ext cx="1253394" cy="12533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654"/>
    <w:multiLevelType w:val="hybridMultilevel"/>
    <w:tmpl w:val="43BCF736"/>
    <w:lvl w:ilvl="0" w:tplc="391081A0">
      <w:numFmt w:val="bullet"/>
      <w:lvlText w:val="-"/>
      <w:lvlJc w:val="left"/>
      <w:pPr>
        <w:ind w:left="720" w:hanging="360"/>
      </w:pPr>
      <w:rPr>
        <w:rFonts w:ascii="Arial Rounded MT Bold" w:eastAsiaTheme="minorHAnsi" w:hAnsi="Arial Rounded MT Bold" w:cs="Arial Rounded MT 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B57B0"/>
    <w:multiLevelType w:val="hybridMultilevel"/>
    <w:tmpl w:val="08EC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01C6"/>
    <w:multiLevelType w:val="hybridMultilevel"/>
    <w:tmpl w:val="868E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42813"/>
    <w:multiLevelType w:val="multilevel"/>
    <w:tmpl w:val="3280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CD0501"/>
    <w:multiLevelType w:val="hybridMultilevel"/>
    <w:tmpl w:val="89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7B1C44"/>
    <w:multiLevelType w:val="multilevel"/>
    <w:tmpl w:val="43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2081C"/>
    <w:multiLevelType w:val="hybridMultilevel"/>
    <w:tmpl w:val="B5D4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6FFB"/>
    <w:multiLevelType w:val="multilevel"/>
    <w:tmpl w:val="9FD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3C09C0"/>
    <w:multiLevelType w:val="hybridMultilevel"/>
    <w:tmpl w:val="D5E40632"/>
    <w:lvl w:ilvl="0" w:tplc="3D3EBD9E">
      <w:start w:val="2"/>
      <w:numFmt w:val="bullet"/>
      <w:lvlText w:val="-"/>
      <w:lvlJc w:val="left"/>
      <w:pPr>
        <w:ind w:left="720" w:hanging="360"/>
      </w:pPr>
      <w:rPr>
        <w:rFonts w:ascii="Calibri" w:eastAsiaTheme="minorHAnsi" w:hAnsi="Calibri"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97705"/>
    <w:multiLevelType w:val="multilevel"/>
    <w:tmpl w:val="B692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D3D78"/>
    <w:multiLevelType w:val="hybridMultilevel"/>
    <w:tmpl w:val="088C4CB4"/>
    <w:lvl w:ilvl="0" w:tplc="E160C0D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F2511"/>
    <w:multiLevelType w:val="hybridMultilevel"/>
    <w:tmpl w:val="416C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B2A00"/>
    <w:multiLevelType w:val="multilevel"/>
    <w:tmpl w:val="DDAE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A3726"/>
    <w:multiLevelType w:val="hybridMultilevel"/>
    <w:tmpl w:val="744CFCEE"/>
    <w:lvl w:ilvl="0" w:tplc="FE14D3D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430FF"/>
    <w:multiLevelType w:val="multilevel"/>
    <w:tmpl w:val="AF0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C371D"/>
    <w:multiLevelType w:val="hybridMultilevel"/>
    <w:tmpl w:val="4B7083B6"/>
    <w:lvl w:ilvl="0" w:tplc="62B08EDE">
      <w:numFmt w:val="bullet"/>
      <w:lvlText w:val="-"/>
      <w:lvlJc w:val="left"/>
      <w:pPr>
        <w:ind w:left="420" w:hanging="360"/>
      </w:pPr>
      <w:rPr>
        <w:rFonts w:ascii="HelveticaNeue" w:eastAsia="Times New Roman" w:hAnsi="HelveticaNeue" w:cs="Times New Roman" w:hint="default"/>
        <w:color w:val="666666"/>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5CEA4470"/>
    <w:multiLevelType w:val="hybridMultilevel"/>
    <w:tmpl w:val="77383C54"/>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4201A"/>
    <w:multiLevelType w:val="hybridMultilevel"/>
    <w:tmpl w:val="7DD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55943"/>
    <w:multiLevelType w:val="multilevel"/>
    <w:tmpl w:val="A5F8C314"/>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8B11E86"/>
    <w:multiLevelType w:val="hybridMultilevel"/>
    <w:tmpl w:val="A5F8C314"/>
    <w:lvl w:ilvl="0" w:tplc="122A5AB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A780E"/>
    <w:multiLevelType w:val="multilevel"/>
    <w:tmpl w:val="E6CC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C57D85"/>
    <w:multiLevelType w:val="multilevel"/>
    <w:tmpl w:val="42D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14C28"/>
    <w:multiLevelType w:val="multilevel"/>
    <w:tmpl w:val="DCD0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B97D38"/>
    <w:multiLevelType w:val="hybridMultilevel"/>
    <w:tmpl w:val="C7441DA2"/>
    <w:lvl w:ilvl="0" w:tplc="A0545E8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5772B"/>
    <w:multiLevelType w:val="multilevel"/>
    <w:tmpl w:val="036A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21"/>
  </w:num>
  <w:num w:numId="4">
    <w:abstractNumId w:val="14"/>
  </w:num>
  <w:num w:numId="5">
    <w:abstractNumId w:val="11"/>
  </w:num>
  <w:num w:numId="6">
    <w:abstractNumId w:val="4"/>
  </w:num>
  <w:num w:numId="7">
    <w:abstractNumId w:val="10"/>
  </w:num>
  <w:num w:numId="8">
    <w:abstractNumId w:val="2"/>
  </w:num>
  <w:num w:numId="9">
    <w:abstractNumId w:val="23"/>
  </w:num>
  <w:num w:numId="10">
    <w:abstractNumId w:val="17"/>
  </w:num>
  <w:num w:numId="11">
    <w:abstractNumId w:val="13"/>
  </w:num>
  <w:num w:numId="12">
    <w:abstractNumId w:val="20"/>
  </w:num>
  <w:num w:numId="13">
    <w:abstractNumId w:val="5"/>
  </w:num>
  <w:num w:numId="14">
    <w:abstractNumId w:val="24"/>
  </w:num>
  <w:num w:numId="15">
    <w:abstractNumId w:val="12"/>
  </w:num>
  <w:num w:numId="16">
    <w:abstractNumId w:val="9"/>
  </w:num>
  <w:num w:numId="17">
    <w:abstractNumId w:val="3"/>
  </w:num>
  <w:num w:numId="18">
    <w:abstractNumId w:val="22"/>
  </w:num>
  <w:num w:numId="19">
    <w:abstractNumId w:val="7"/>
  </w:num>
  <w:num w:numId="20">
    <w:abstractNumId w:val="19"/>
  </w:num>
  <w:num w:numId="21">
    <w:abstractNumId w:val="18"/>
  </w:num>
  <w:num w:numId="22">
    <w:abstractNumId w:val="6"/>
  </w:num>
  <w:num w:numId="23">
    <w:abstractNumId w:val="8"/>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B5"/>
    <w:rsid w:val="00001781"/>
    <w:rsid w:val="00031F4D"/>
    <w:rsid w:val="0003504A"/>
    <w:rsid w:val="00061762"/>
    <w:rsid w:val="000632CB"/>
    <w:rsid w:val="0007210F"/>
    <w:rsid w:val="00094AC8"/>
    <w:rsid w:val="00097AB0"/>
    <w:rsid w:val="000B1870"/>
    <w:rsid w:val="000D6251"/>
    <w:rsid w:val="0010170A"/>
    <w:rsid w:val="00122903"/>
    <w:rsid w:val="00125A28"/>
    <w:rsid w:val="001273B3"/>
    <w:rsid w:val="001276F2"/>
    <w:rsid w:val="00127ACF"/>
    <w:rsid w:val="00142B38"/>
    <w:rsid w:val="00151D97"/>
    <w:rsid w:val="00153287"/>
    <w:rsid w:val="00164924"/>
    <w:rsid w:val="00164A86"/>
    <w:rsid w:val="001834CB"/>
    <w:rsid w:val="001846BA"/>
    <w:rsid w:val="001A1914"/>
    <w:rsid w:val="001B1E3D"/>
    <w:rsid w:val="001B384C"/>
    <w:rsid w:val="001B3EDB"/>
    <w:rsid w:val="001D11E4"/>
    <w:rsid w:val="001D373E"/>
    <w:rsid w:val="001F1311"/>
    <w:rsid w:val="00222762"/>
    <w:rsid w:val="00233126"/>
    <w:rsid w:val="00237A71"/>
    <w:rsid w:val="002613A9"/>
    <w:rsid w:val="00262B86"/>
    <w:rsid w:val="00287DA7"/>
    <w:rsid w:val="002940BC"/>
    <w:rsid w:val="002B69F0"/>
    <w:rsid w:val="002C094B"/>
    <w:rsid w:val="002C5471"/>
    <w:rsid w:val="002C5A5B"/>
    <w:rsid w:val="002C6E10"/>
    <w:rsid w:val="002D3816"/>
    <w:rsid w:val="002D740A"/>
    <w:rsid w:val="002E3997"/>
    <w:rsid w:val="002F05AA"/>
    <w:rsid w:val="002F087F"/>
    <w:rsid w:val="002F7FD5"/>
    <w:rsid w:val="0032066B"/>
    <w:rsid w:val="00320EC6"/>
    <w:rsid w:val="0032229A"/>
    <w:rsid w:val="00323E53"/>
    <w:rsid w:val="00326695"/>
    <w:rsid w:val="003425C0"/>
    <w:rsid w:val="003436A2"/>
    <w:rsid w:val="00351EE8"/>
    <w:rsid w:val="00353FA6"/>
    <w:rsid w:val="00361625"/>
    <w:rsid w:val="00361719"/>
    <w:rsid w:val="00374437"/>
    <w:rsid w:val="003815AD"/>
    <w:rsid w:val="0038340C"/>
    <w:rsid w:val="00384C04"/>
    <w:rsid w:val="00393DB8"/>
    <w:rsid w:val="00395CB6"/>
    <w:rsid w:val="003970DA"/>
    <w:rsid w:val="003A77A5"/>
    <w:rsid w:val="003C1509"/>
    <w:rsid w:val="003C2F31"/>
    <w:rsid w:val="003C33FD"/>
    <w:rsid w:val="003D4E1B"/>
    <w:rsid w:val="003E1A83"/>
    <w:rsid w:val="003E46FC"/>
    <w:rsid w:val="003F464A"/>
    <w:rsid w:val="00417F38"/>
    <w:rsid w:val="00424826"/>
    <w:rsid w:val="00430324"/>
    <w:rsid w:val="00431958"/>
    <w:rsid w:val="00436891"/>
    <w:rsid w:val="004517AE"/>
    <w:rsid w:val="00455F70"/>
    <w:rsid w:val="0046565B"/>
    <w:rsid w:val="00467DFF"/>
    <w:rsid w:val="004812D4"/>
    <w:rsid w:val="00482F7F"/>
    <w:rsid w:val="00496A08"/>
    <w:rsid w:val="004A3C96"/>
    <w:rsid w:val="004B41A9"/>
    <w:rsid w:val="004D1188"/>
    <w:rsid w:val="004E18C0"/>
    <w:rsid w:val="0051637A"/>
    <w:rsid w:val="00533030"/>
    <w:rsid w:val="00555F07"/>
    <w:rsid w:val="00561AC7"/>
    <w:rsid w:val="00585EFD"/>
    <w:rsid w:val="00594336"/>
    <w:rsid w:val="005A00AB"/>
    <w:rsid w:val="005A43BD"/>
    <w:rsid w:val="005B1BB4"/>
    <w:rsid w:val="005B1FA7"/>
    <w:rsid w:val="005C0F8A"/>
    <w:rsid w:val="005C7B5D"/>
    <w:rsid w:val="00615720"/>
    <w:rsid w:val="00633B85"/>
    <w:rsid w:val="00637416"/>
    <w:rsid w:val="00646E87"/>
    <w:rsid w:val="006605EF"/>
    <w:rsid w:val="00663008"/>
    <w:rsid w:val="00666DB0"/>
    <w:rsid w:val="00667D29"/>
    <w:rsid w:val="00671E32"/>
    <w:rsid w:val="006819C6"/>
    <w:rsid w:val="0068229B"/>
    <w:rsid w:val="00684ABF"/>
    <w:rsid w:val="006903B3"/>
    <w:rsid w:val="0069144A"/>
    <w:rsid w:val="006A0E62"/>
    <w:rsid w:val="006B035C"/>
    <w:rsid w:val="006C0BA1"/>
    <w:rsid w:val="006D1099"/>
    <w:rsid w:val="006D3FFE"/>
    <w:rsid w:val="00720354"/>
    <w:rsid w:val="007216B6"/>
    <w:rsid w:val="00727AF9"/>
    <w:rsid w:val="00730807"/>
    <w:rsid w:val="00736171"/>
    <w:rsid w:val="00740BFD"/>
    <w:rsid w:val="0076235C"/>
    <w:rsid w:val="0076656A"/>
    <w:rsid w:val="00775A8E"/>
    <w:rsid w:val="007771C4"/>
    <w:rsid w:val="00796D6F"/>
    <w:rsid w:val="007A1A73"/>
    <w:rsid w:val="007B1B00"/>
    <w:rsid w:val="007B4B1D"/>
    <w:rsid w:val="007B4FB1"/>
    <w:rsid w:val="007E316D"/>
    <w:rsid w:val="007E3B16"/>
    <w:rsid w:val="007F68B2"/>
    <w:rsid w:val="00813FD5"/>
    <w:rsid w:val="00821471"/>
    <w:rsid w:val="008329D5"/>
    <w:rsid w:val="00845967"/>
    <w:rsid w:val="00855420"/>
    <w:rsid w:val="00856951"/>
    <w:rsid w:val="00856C53"/>
    <w:rsid w:val="008A2224"/>
    <w:rsid w:val="008A458E"/>
    <w:rsid w:val="008A5B57"/>
    <w:rsid w:val="008B6697"/>
    <w:rsid w:val="008D042C"/>
    <w:rsid w:val="008E739D"/>
    <w:rsid w:val="00913A1B"/>
    <w:rsid w:val="00915AC4"/>
    <w:rsid w:val="0092479C"/>
    <w:rsid w:val="00936BB1"/>
    <w:rsid w:val="0099089F"/>
    <w:rsid w:val="009A11EC"/>
    <w:rsid w:val="009A23B6"/>
    <w:rsid w:val="009B30F7"/>
    <w:rsid w:val="009C40D0"/>
    <w:rsid w:val="009C650F"/>
    <w:rsid w:val="009C7B3A"/>
    <w:rsid w:val="009E3F65"/>
    <w:rsid w:val="009F4347"/>
    <w:rsid w:val="00A0054D"/>
    <w:rsid w:val="00A0142B"/>
    <w:rsid w:val="00A06487"/>
    <w:rsid w:val="00A66A55"/>
    <w:rsid w:val="00A86BAF"/>
    <w:rsid w:val="00AC5805"/>
    <w:rsid w:val="00AC798F"/>
    <w:rsid w:val="00AE4E95"/>
    <w:rsid w:val="00AF4E21"/>
    <w:rsid w:val="00AF687F"/>
    <w:rsid w:val="00AF7D06"/>
    <w:rsid w:val="00B007A2"/>
    <w:rsid w:val="00B07EA7"/>
    <w:rsid w:val="00B1751E"/>
    <w:rsid w:val="00B20C7C"/>
    <w:rsid w:val="00B33FB6"/>
    <w:rsid w:val="00B414B2"/>
    <w:rsid w:val="00B50790"/>
    <w:rsid w:val="00B57DFF"/>
    <w:rsid w:val="00B72128"/>
    <w:rsid w:val="00B74429"/>
    <w:rsid w:val="00B871AB"/>
    <w:rsid w:val="00B878F1"/>
    <w:rsid w:val="00BA2539"/>
    <w:rsid w:val="00BD526A"/>
    <w:rsid w:val="00BD64A6"/>
    <w:rsid w:val="00BD7C65"/>
    <w:rsid w:val="00BF5BE3"/>
    <w:rsid w:val="00C019C8"/>
    <w:rsid w:val="00C1457A"/>
    <w:rsid w:val="00C154B4"/>
    <w:rsid w:val="00C22EDC"/>
    <w:rsid w:val="00C255E6"/>
    <w:rsid w:val="00C4206B"/>
    <w:rsid w:val="00C55CB4"/>
    <w:rsid w:val="00C60A20"/>
    <w:rsid w:val="00C62AE4"/>
    <w:rsid w:val="00C95586"/>
    <w:rsid w:val="00C97C84"/>
    <w:rsid w:val="00CB7B84"/>
    <w:rsid w:val="00CC52AD"/>
    <w:rsid w:val="00CC655E"/>
    <w:rsid w:val="00CD4BC1"/>
    <w:rsid w:val="00CD7A50"/>
    <w:rsid w:val="00CE0B9B"/>
    <w:rsid w:val="00CF0830"/>
    <w:rsid w:val="00D124B5"/>
    <w:rsid w:val="00D15167"/>
    <w:rsid w:val="00D1627B"/>
    <w:rsid w:val="00D17680"/>
    <w:rsid w:val="00D25564"/>
    <w:rsid w:val="00D25A98"/>
    <w:rsid w:val="00D346AC"/>
    <w:rsid w:val="00D4328F"/>
    <w:rsid w:val="00D46D26"/>
    <w:rsid w:val="00D53B57"/>
    <w:rsid w:val="00D61CC5"/>
    <w:rsid w:val="00D85D23"/>
    <w:rsid w:val="00DA6A95"/>
    <w:rsid w:val="00DC2043"/>
    <w:rsid w:val="00DC3EAC"/>
    <w:rsid w:val="00DD139B"/>
    <w:rsid w:val="00DE1266"/>
    <w:rsid w:val="00DF3BC1"/>
    <w:rsid w:val="00E25514"/>
    <w:rsid w:val="00E46686"/>
    <w:rsid w:val="00E53472"/>
    <w:rsid w:val="00E6064D"/>
    <w:rsid w:val="00E61D29"/>
    <w:rsid w:val="00E656D5"/>
    <w:rsid w:val="00E86C48"/>
    <w:rsid w:val="00E917FC"/>
    <w:rsid w:val="00E92286"/>
    <w:rsid w:val="00E9276F"/>
    <w:rsid w:val="00E9414F"/>
    <w:rsid w:val="00EA2B14"/>
    <w:rsid w:val="00EA5AAA"/>
    <w:rsid w:val="00EB6827"/>
    <w:rsid w:val="00ED1111"/>
    <w:rsid w:val="00ED295D"/>
    <w:rsid w:val="00ED552C"/>
    <w:rsid w:val="00EE558B"/>
    <w:rsid w:val="00EF006E"/>
    <w:rsid w:val="00EF302A"/>
    <w:rsid w:val="00F10F42"/>
    <w:rsid w:val="00F1161D"/>
    <w:rsid w:val="00F306BC"/>
    <w:rsid w:val="00F361F0"/>
    <w:rsid w:val="00F4371D"/>
    <w:rsid w:val="00F4746B"/>
    <w:rsid w:val="00F6404C"/>
    <w:rsid w:val="00F87CB7"/>
    <w:rsid w:val="00F92BAF"/>
    <w:rsid w:val="00FA4130"/>
    <w:rsid w:val="00FB7CFD"/>
    <w:rsid w:val="00FC786B"/>
    <w:rsid w:val="00FC7C6D"/>
    <w:rsid w:val="00FE4B7E"/>
    <w:rsid w:val="00FE5EF3"/>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24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A28"/>
    <w:rPr>
      <w:rFonts w:ascii="Times New Roman" w:hAnsi="Times New Roman" w:cs="Times New Roman"/>
    </w:rPr>
  </w:style>
  <w:style w:type="paragraph" w:styleId="Heading1">
    <w:name w:val="heading 1"/>
    <w:basedOn w:val="Normal"/>
    <w:link w:val="Heading1Char"/>
    <w:uiPriority w:val="9"/>
    <w:qFormat/>
    <w:rsid w:val="002D38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4B5"/>
    <w:pPr>
      <w:spacing w:before="100" w:beforeAutospacing="1" w:after="100" w:afterAutospacing="1"/>
    </w:pPr>
  </w:style>
  <w:style w:type="character" w:styleId="Strong">
    <w:name w:val="Strong"/>
    <w:basedOn w:val="DefaultParagraphFont"/>
    <w:uiPriority w:val="22"/>
    <w:qFormat/>
    <w:rsid w:val="00FE5EF3"/>
    <w:rPr>
      <w:b/>
      <w:bCs/>
    </w:rPr>
  </w:style>
  <w:style w:type="character" w:customStyle="1" w:styleId="st">
    <w:name w:val="st"/>
    <w:basedOn w:val="DefaultParagraphFont"/>
    <w:rsid w:val="00555F07"/>
  </w:style>
  <w:style w:type="paragraph" w:styleId="Header">
    <w:name w:val="header"/>
    <w:basedOn w:val="Normal"/>
    <w:link w:val="HeaderChar"/>
    <w:uiPriority w:val="99"/>
    <w:unhideWhenUsed/>
    <w:rsid w:val="001834CB"/>
    <w:pPr>
      <w:tabs>
        <w:tab w:val="center" w:pos="4680"/>
        <w:tab w:val="right" w:pos="9360"/>
      </w:tabs>
    </w:pPr>
  </w:style>
  <w:style w:type="character" w:customStyle="1" w:styleId="HeaderChar">
    <w:name w:val="Header Char"/>
    <w:basedOn w:val="DefaultParagraphFont"/>
    <w:link w:val="Header"/>
    <w:uiPriority w:val="99"/>
    <w:rsid w:val="001834CB"/>
  </w:style>
  <w:style w:type="paragraph" w:styleId="Footer">
    <w:name w:val="footer"/>
    <w:basedOn w:val="Normal"/>
    <w:link w:val="FooterChar"/>
    <w:uiPriority w:val="99"/>
    <w:unhideWhenUsed/>
    <w:rsid w:val="001834CB"/>
    <w:pPr>
      <w:tabs>
        <w:tab w:val="center" w:pos="4680"/>
        <w:tab w:val="right" w:pos="9360"/>
      </w:tabs>
    </w:pPr>
  </w:style>
  <w:style w:type="character" w:customStyle="1" w:styleId="FooterChar">
    <w:name w:val="Footer Char"/>
    <w:basedOn w:val="DefaultParagraphFont"/>
    <w:link w:val="Footer"/>
    <w:uiPriority w:val="99"/>
    <w:rsid w:val="001834CB"/>
  </w:style>
  <w:style w:type="character" w:customStyle="1" w:styleId="apple-converted-space">
    <w:name w:val="apple-converted-space"/>
    <w:basedOn w:val="DefaultParagraphFont"/>
    <w:rsid w:val="00127ACF"/>
  </w:style>
  <w:style w:type="paragraph" w:styleId="ListParagraph">
    <w:name w:val="List Paragraph"/>
    <w:basedOn w:val="Normal"/>
    <w:uiPriority w:val="34"/>
    <w:qFormat/>
    <w:rsid w:val="00BA2539"/>
    <w:pPr>
      <w:ind w:left="720"/>
      <w:contextualSpacing/>
    </w:pPr>
  </w:style>
  <w:style w:type="character" w:styleId="Hyperlink">
    <w:name w:val="Hyperlink"/>
    <w:basedOn w:val="DefaultParagraphFont"/>
    <w:uiPriority w:val="99"/>
    <w:unhideWhenUsed/>
    <w:rsid w:val="002D3816"/>
    <w:rPr>
      <w:color w:val="0563C1" w:themeColor="hyperlink"/>
      <w:u w:val="single"/>
    </w:rPr>
  </w:style>
  <w:style w:type="character" w:customStyle="1" w:styleId="Heading1Char">
    <w:name w:val="Heading 1 Char"/>
    <w:basedOn w:val="DefaultParagraphFont"/>
    <w:link w:val="Heading1"/>
    <w:uiPriority w:val="9"/>
    <w:rsid w:val="002D3816"/>
    <w:rPr>
      <w:rFonts w:ascii="Times New Roman" w:hAnsi="Times New Roman" w:cs="Times New Roman"/>
      <w:b/>
      <w:bCs/>
      <w:kern w:val="36"/>
      <w:sz w:val="48"/>
      <w:szCs w:val="48"/>
    </w:rPr>
  </w:style>
  <w:style w:type="paragraph" w:customStyle="1" w:styleId="text14">
    <w:name w:val="text14"/>
    <w:basedOn w:val="Normal"/>
    <w:rsid w:val="002D3816"/>
    <w:pPr>
      <w:spacing w:before="100" w:beforeAutospacing="1" w:after="100" w:afterAutospacing="1"/>
    </w:pPr>
  </w:style>
  <w:style w:type="character" w:customStyle="1" w:styleId="visually-hidden">
    <w:name w:val="visually-hidden"/>
    <w:basedOn w:val="DefaultParagraphFont"/>
    <w:rsid w:val="002D3816"/>
  </w:style>
  <w:style w:type="character" w:customStyle="1" w:styleId="pl6">
    <w:name w:val="pl6"/>
    <w:basedOn w:val="DefaultParagraphFont"/>
    <w:rsid w:val="002D3816"/>
  </w:style>
  <w:style w:type="character" w:styleId="Emphasis">
    <w:name w:val="Emphasis"/>
    <w:basedOn w:val="DefaultParagraphFont"/>
    <w:uiPriority w:val="20"/>
    <w:qFormat/>
    <w:rsid w:val="002F7FD5"/>
    <w:rPr>
      <w:i/>
      <w:iCs/>
    </w:rPr>
  </w:style>
  <w:style w:type="character" w:styleId="FollowedHyperlink">
    <w:name w:val="FollowedHyperlink"/>
    <w:basedOn w:val="DefaultParagraphFont"/>
    <w:uiPriority w:val="99"/>
    <w:semiHidden/>
    <w:unhideWhenUsed/>
    <w:rsid w:val="00CF0830"/>
    <w:rPr>
      <w:color w:val="954F72" w:themeColor="followedHyperlink"/>
      <w:u w:val="single"/>
    </w:rPr>
  </w:style>
  <w:style w:type="paragraph" w:customStyle="1" w:styleId="p1">
    <w:name w:val="p1"/>
    <w:basedOn w:val="Normal"/>
    <w:rsid w:val="0046565B"/>
    <w:pPr>
      <w:spacing w:before="100" w:beforeAutospacing="1" w:after="100" w:afterAutospacing="1"/>
    </w:pPr>
  </w:style>
  <w:style w:type="character" w:customStyle="1" w:styleId="s1">
    <w:name w:val="s1"/>
    <w:basedOn w:val="DefaultParagraphFont"/>
    <w:rsid w:val="0046565B"/>
  </w:style>
  <w:style w:type="character" w:customStyle="1" w:styleId="topic-highlight1">
    <w:name w:val="topic-highlight1"/>
    <w:basedOn w:val="DefaultParagraphFont"/>
    <w:rsid w:val="00855420"/>
    <w:rPr>
      <w:color w:val="2E2E2E"/>
    </w:rPr>
  </w:style>
  <w:style w:type="paragraph" w:styleId="Caption">
    <w:name w:val="caption"/>
    <w:basedOn w:val="Normal"/>
    <w:next w:val="Normal"/>
    <w:uiPriority w:val="35"/>
    <w:unhideWhenUsed/>
    <w:qFormat/>
    <w:rsid w:val="00287DA7"/>
    <w:pPr>
      <w:spacing w:after="200"/>
    </w:pPr>
    <w:rPr>
      <w:i/>
      <w:iCs/>
      <w:color w:val="44546A" w:themeColor="text2"/>
      <w:sz w:val="18"/>
      <w:szCs w:val="18"/>
    </w:rPr>
  </w:style>
  <w:style w:type="character" w:customStyle="1" w:styleId="highwire-cite-authors2">
    <w:name w:val="highwire-cite-authors2"/>
    <w:basedOn w:val="DefaultParagraphFont"/>
    <w:rsid w:val="00C97C84"/>
    <w:rPr>
      <w:color w:val="4F4F4F"/>
      <w:sz w:val="24"/>
      <w:szCs w:val="24"/>
      <w:bdr w:val="none" w:sz="0" w:space="0" w:color="auto" w:frame="1"/>
      <w:vertAlign w:val="baseline"/>
    </w:rPr>
  </w:style>
  <w:style w:type="character" w:customStyle="1" w:styleId="nlm-surname">
    <w:name w:val="nlm-surname"/>
    <w:basedOn w:val="DefaultParagraphFont"/>
    <w:rsid w:val="00C97C84"/>
    <w:rPr>
      <w:sz w:val="24"/>
      <w:szCs w:val="24"/>
      <w:bdr w:val="none" w:sz="0" w:space="0" w:color="auto" w:frame="1"/>
      <w:vertAlign w:val="baseline"/>
    </w:rPr>
  </w:style>
  <w:style w:type="character" w:customStyle="1" w:styleId="highwire-cite-year">
    <w:name w:val="highwire-cite-year"/>
    <w:basedOn w:val="DefaultParagraphFont"/>
    <w:rsid w:val="00C97C84"/>
    <w:rPr>
      <w:sz w:val="24"/>
      <w:szCs w:val="24"/>
      <w:bdr w:val="none" w:sz="0" w:space="0" w:color="auto" w:frame="1"/>
      <w:vertAlign w:val="baseline"/>
    </w:rPr>
  </w:style>
  <w:style w:type="character" w:customStyle="1" w:styleId="highwire-cite-title6">
    <w:name w:val="highwire-cite-title6"/>
    <w:basedOn w:val="DefaultParagraphFont"/>
    <w:rsid w:val="00C97C84"/>
    <w:rPr>
      <w:sz w:val="24"/>
      <w:szCs w:val="24"/>
      <w:bdr w:val="none" w:sz="0" w:space="0" w:color="auto" w:frame="1"/>
      <w:vertAlign w:val="baseline"/>
    </w:rPr>
  </w:style>
  <w:style w:type="character" w:customStyle="1" w:styleId="highwire-cite-journal2">
    <w:name w:val="highwire-cite-journal2"/>
    <w:basedOn w:val="DefaultParagraphFont"/>
    <w:rsid w:val="00C97C84"/>
    <w:rPr>
      <w:sz w:val="24"/>
      <w:szCs w:val="24"/>
      <w:bdr w:val="none" w:sz="0" w:space="0" w:color="auto" w:frame="1"/>
      <w:vertAlign w:val="baseline"/>
    </w:rPr>
  </w:style>
  <w:style w:type="character" w:customStyle="1" w:styleId="highwire-cite-volume-issue">
    <w:name w:val="highwire-cite-volume-issue"/>
    <w:basedOn w:val="DefaultParagraphFont"/>
    <w:rsid w:val="00C97C84"/>
    <w:rPr>
      <w:sz w:val="24"/>
      <w:szCs w:val="24"/>
      <w:bdr w:val="none" w:sz="0" w:space="0" w:color="auto" w:frame="1"/>
      <w:vertAlign w:val="baseline"/>
    </w:rPr>
  </w:style>
  <w:style w:type="character" w:customStyle="1" w:styleId="highwire-cite-pages">
    <w:name w:val="highwire-cite-pages"/>
    <w:basedOn w:val="DefaultParagraphFont"/>
    <w:rsid w:val="00C97C84"/>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73">
      <w:bodyDiv w:val="1"/>
      <w:marLeft w:val="0"/>
      <w:marRight w:val="0"/>
      <w:marTop w:val="0"/>
      <w:marBottom w:val="0"/>
      <w:divBdr>
        <w:top w:val="none" w:sz="0" w:space="0" w:color="auto"/>
        <w:left w:val="none" w:sz="0" w:space="0" w:color="auto"/>
        <w:bottom w:val="none" w:sz="0" w:space="0" w:color="auto"/>
        <w:right w:val="none" w:sz="0" w:space="0" w:color="auto"/>
      </w:divBdr>
      <w:divsChild>
        <w:div w:id="1291594383">
          <w:marLeft w:val="0"/>
          <w:marRight w:val="0"/>
          <w:marTop w:val="0"/>
          <w:marBottom w:val="0"/>
          <w:divBdr>
            <w:top w:val="none" w:sz="0" w:space="0" w:color="auto"/>
            <w:left w:val="none" w:sz="0" w:space="0" w:color="auto"/>
            <w:bottom w:val="none" w:sz="0" w:space="0" w:color="auto"/>
            <w:right w:val="none" w:sz="0" w:space="0" w:color="auto"/>
          </w:divBdr>
        </w:div>
        <w:div w:id="1001810253">
          <w:marLeft w:val="0"/>
          <w:marRight w:val="0"/>
          <w:marTop w:val="0"/>
          <w:marBottom w:val="0"/>
          <w:divBdr>
            <w:top w:val="none" w:sz="0" w:space="0" w:color="auto"/>
            <w:left w:val="none" w:sz="0" w:space="0" w:color="auto"/>
            <w:bottom w:val="none" w:sz="0" w:space="0" w:color="auto"/>
            <w:right w:val="none" w:sz="0" w:space="0" w:color="auto"/>
          </w:divBdr>
        </w:div>
        <w:div w:id="1420636293">
          <w:marLeft w:val="0"/>
          <w:marRight w:val="0"/>
          <w:marTop w:val="0"/>
          <w:marBottom w:val="0"/>
          <w:divBdr>
            <w:top w:val="none" w:sz="0" w:space="0" w:color="auto"/>
            <w:left w:val="none" w:sz="0" w:space="0" w:color="auto"/>
            <w:bottom w:val="none" w:sz="0" w:space="0" w:color="auto"/>
            <w:right w:val="none" w:sz="0" w:space="0" w:color="auto"/>
          </w:divBdr>
        </w:div>
      </w:divsChild>
    </w:div>
    <w:div w:id="37359445">
      <w:bodyDiv w:val="1"/>
      <w:marLeft w:val="0"/>
      <w:marRight w:val="0"/>
      <w:marTop w:val="0"/>
      <w:marBottom w:val="0"/>
      <w:divBdr>
        <w:top w:val="none" w:sz="0" w:space="0" w:color="auto"/>
        <w:left w:val="none" w:sz="0" w:space="0" w:color="auto"/>
        <w:bottom w:val="none" w:sz="0" w:space="0" w:color="auto"/>
        <w:right w:val="none" w:sz="0" w:space="0" w:color="auto"/>
      </w:divBdr>
    </w:div>
    <w:div w:id="44912420">
      <w:bodyDiv w:val="1"/>
      <w:marLeft w:val="0"/>
      <w:marRight w:val="0"/>
      <w:marTop w:val="0"/>
      <w:marBottom w:val="0"/>
      <w:divBdr>
        <w:top w:val="none" w:sz="0" w:space="0" w:color="auto"/>
        <w:left w:val="none" w:sz="0" w:space="0" w:color="auto"/>
        <w:bottom w:val="none" w:sz="0" w:space="0" w:color="auto"/>
        <w:right w:val="none" w:sz="0" w:space="0" w:color="auto"/>
      </w:divBdr>
      <w:divsChild>
        <w:div w:id="393627646">
          <w:marLeft w:val="0"/>
          <w:marRight w:val="0"/>
          <w:marTop w:val="0"/>
          <w:marBottom w:val="0"/>
          <w:divBdr>
            <w:top w:val="none" w:sz="0" w:space="0" w:color="auto"/>
            <w:left w:val="none" w:sz="0" w:space="0" w:color="auto"/>
            <w:bottom w:val="none" w:sz="0" w:space="0" w:color="auto"/>
            <w:right w:val="none" w:sz="0" w:space="0" w:color="auto"/>
          </w:divBdr>
          <w:divsChild>
            <w:div w:id="2105833728">
              <w:marLeft w:val="0"/>
              <w:marRight w:val="0"/>
              <w:marTop w:val="0"/>
              <w:marBottom w:val="0"/>
              <w:divBdr>
                <w:top w:val="none" w:sz="0" w:space="0" w:color="auto"/>
                <w:left w:val="none" w:sz="0" w:space="0" w:color="auto"/>
                <w:bottom w:val="none" w:sz="0" w:space="0" w:color="auto"/>
                <w:right w:val="none" w:sz="0" w:space="0" w:color="auto"/>
              </w:divBdr>
              <w:divsChild>
                <w:div w:id="1554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8991">
      <w:bodyDiv w:val="1"/>
      <w:marLeft w:val="0"/>
      <w:marRight w:val="0"/>
      <w:marTop w:val="0"/>
      <w:marBottom w:val="0"/>
      <w:divBdr>
        <w:top w:val="none" w:sz="0" w:space="0" w:color="auto"/>
        <w:left w:val="none" w:sz="0" w:space="0" w:color="auto"/>
        <w:bottom w:val="none" w:sz="0" w:space="0" w:color="auto"/>
        <w:right w:val="none" w:sz="0" w:space="0" w:color="auto"/>
      </w:divBdr>
    </w:div>
    <w:div w:id="206721338">
      <w:bodyDiv w:val="1"/>
      <w:marLeft w:val="0"/>
      <w:marRight w:val="0"/>
      <w:marTop w:val="0"/>
      <w:marBottom w:val="0"/>
      <w:divBdr>
        <w:top w:val="none" w:sz="0" w:space="0" w:color="auto"/>
        <w:left w:val="none" w:sz="0" w:space="0" w:color="auto"/>
        <w:bottom w:val="none" w:sz="0" w:space="0" w:color="auto"/>
        <w:right w:val="none" w:sz="0" w:space="0" w:color="auto"/>
      </w:divBdr>
    </w:div>
    <w:div w:id="290328449">
      <w:bodyDiv w:val="1"/>
      <w:marLeft w:val="0"/>
      <w:marRight w:val="0"/>
      <w:marTop w:val="0"/>
      <w:marBottom w:val="0"/>
      <w:divBdr>
        <w:top w:val="none" w:sz="0" w:space="0" w:color="auto"/>
        <w:left w:val="none" w:sz="0" w:space="0" w:color="auto"/>
        <w:bottom w:val="none" w:sz="0" w:space="0" w:color="auto"/>
        <w:right w:val="none" w:sz="0" w:space="0" w:color="auto"/>
      </w:divBdr>
      <w:divsChild>
        <w:div w:id="451873520">
          <w:marLeft w:val="0"/>
          <w:marRight w:val="0"/>
          <w:marTop w:val="0"/>
          <w:marBottom w:val="0"/>
          <w:divBdr>
            <w:top w:val="none" w:sz="0" w:space="0" w:color="auto"/>
            <w:left w:val="none" w:sz="0" w:space="0" w:color="auto"/>
            <w:bottom w:val="none" w:sz="0" w:space="0" w:color="auto"/>
            <w:right w:val="none" w:sz="0" w:space="0" w:color="auto"/>
          </w:divBdr>
          <w:divsChild>
            <w:div w:id="277950505">
              <w:marLeft w:val="0"/>
              <w:marRight w:val="0"/>
              <w:marTop w:val="0"/>
              <w:marBottom w:val="0"/>
              <w:divBdr>
                <w:top w:val="none" w:sz="0" w:space="0" w:color="auto"/>
                <w:left w:val="none" w:sz="0" w:space="0" w:color="auto"/>
                <w:bottom w:val="none" w:sz="0" w:space="0" w:color="auto"/>
                <w:right w:val="none" w:sz="0" w:space="0" w:color="auto"/>
              </w:divBdr>
              <w:divsChild>
                <w:div w:id="7061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6590">
      <w:bodyDiv w:val="1"/>
      <w:marLeft w:val="0"/>
      <w:marRight w:val="0"/>
      <w:marTop w:val="0"/>
      <w:marBottom w:val="0"/>
      <w:divBdr>
        <w:top w:val="none" w:sz="0" w:space="0" w:color="auto"/>
        <w:left w:val="none" w:sz="0" w:space="0" w:color="auto"/>
        <w:bottom w:val="none" w:sz="0" w:space="0" w:color="auto"/>
        <w:right w:val="none" w:sz="0" w:space="0" w:color="auto"/>
      </w:divBdr>
      <w:divsChild>
        <w:div w:id="1150290044">
          <w:marLeft w:val="0"/>
          <w:marRight w:val="0"/>
          <w:marTop w:val="0"/>
          <w:marBottom w:val="0"/>
          <w:divBdr>
            <w:top w:val="none" w:sz="0" w:space="0" w:color="auto"/>
            <w:left w:val="none" w:sz="0" w:space="0" w:color="auto"/>
            <w:bottom w:val="none" w:sz="0" w:space="0" w:color="auto"/>
            <w:right w:val="none" w:sz="0" w:space="0" w:color="auto"/>
          </w:divBdr>
          <w:divsChild>
            <w:div w:id="878007261">
              <w:marLeft w:val="0"/>
              <w:marRight w:val="0"/>
              <w:marTop w:val="0"/>
              <w:marBottom w:val="0"/>
              <w:divBdr>
                <w:top w:val="none" w:sz="0" w:space="0" w:color="auto"/>
                <w:left w:val="none" w:sz="0" w:space="0" w:color="auto"/>
                <w:bottom w:val="none" w:sz="0" w:space="0" w:color="auto"/>
                <w:right w:val="none" w:sz="0" w:space="0" w:color="auto"/>
              </w:divBdr>
              <w:divsChild>
                <w:div w:id="1033994043">
                  <w:marLeft w:val="0"/>
                  <w:marRight w:val="0"/>
                  <w:marTop w:val="0"/>
                  <w:marBottom w:val="0"/>
                  <w:divBdr>
                    <w:top w:val="none" w:sz="0" w:space="0" w:color="auto"/>
                    <w:left w:val="none" w:sz="0" w:space="0" w:color="auto"/>
                    <w:bottom w:val="none" w:sz="0" w:space="0" w:color="auto"/>
                    <w:right w:val="none" w:sz="0" w:space="0" w:color="auto"/>
                  </w:divBdr>
                </w:div>
              </w:divsChild>
            </w:div>
            <w:div w:id="212927076">
              <w:marLeft w:val="0"/>
              <w:marRight w:val="0"/>
              <w:marTop w:val="0"/>
              <w:marBottom w:val="0"/>
              <w:divBdr>
                <w:top w:val="none" w:sz="0" w:space="0" w:color="auto"/>
                <w:left w:val="none" w:sz="0" w:space="0" w:color="auto"/>
                <w:bottom w:val="none" w:sz="0" w:space="0" w:color="auto"/>
                <w:right w:val="none" w:sz="0" w:space="0" w:color="auto"/>
              </w:divBdr>
              <w:divsChild>
                <w:div w:id="2003192651">
                  <w:marLeft w:val="0"/>
                  <w:marRight w:val="0"/>
                  <w:marTop w:val="0"/>
                  <w:marBottom w:val="0"/>
                  <w:divBdr>
                    <w:top w:val="none" w:sz="0" w:space="0" w:color="auto"/>
                    <w:left w:val="none" w:sz="0" w:space="0" w:color="auto"/>
                    <w:bottom w:val="none" w:sz="0" w:space="0" w:color="auto"/>
                    <w:right w:val="none" w:sz="0" w:space="0" w:color="auto"/>
                  </w:divBdr>
                </w:div>
              </w:divsChild>
            </w:div>
            <w:div w:id="650137506">
              <w:marLeft w:val="0"/>
              <w:marRight w:val="0"/>
              <w:marTop w:val="0"/>
              <w:marBottom w:val="0"/>
              <w:divBdr>
                <w:top w:val="none" w:sz="0" w:space="0" w:color="auto"/>
                <w:left w:val="none" w:sz="0" w:space="0" w:color="auto"/>
                <w:bottom w:val="none" w:sz="0" w:space="0" w:color="auto"/>
                <w:right w:val="none" w:sz="0" w:space="0" w:color="auto"/>
              </w:divBdr>
              <w:divsChild>
                <w:div w:id="1020006739">
                  <w:marLeft w:val="0"/>
                  <w:marRight w:val="0"/>
                  <w:marTop w:val="0"/>
                  <w:marBottom w:val="0"/>
                  <w:divBdr>
                    <w:top w:val="none" w:sz="0" w:space="0" w:color="auto"/>
                    <w:left w:val="none" w:sz="0" w:space="0" w:color="auto"/>
                    <w:bottom w:val="none" w:sz="0" w:space="0" w:color="auto"/>
                    <w:right w:val="none" w:sz="0" w:space="0" w:color="auto"/>
                  </w:divBdr>
                </w:div>
              </w:divsChild>
            </w:div>
            <w:div w:id="104160093">
              <w:marLeft w:val="0"/>
              <w:marRight w:val="0"/>
              <w:marTop w:val="0"/>
              <w:marBottom w:val="0"/>
              <w:divBdr>
                <w:top w:val="none" w:sz="0" w:space="0" w:color="auto"/>
                <w:left w:val="none" w:sz="0" w:space="0" w:color="auto"/>
                <w:bottom w:val="none" w:sz="0" w:space="0" w:color="auto"/>
                <w:right w:val="none" w:sz="0" w:space="0" w:color="auto"/>
              </w:divBdr>
              <w:divsChild>
                <w:div w:id="355664262">
                  <w:marLeft w:val="0"/>
                  <w:marRight w:val="0"/>
                  <w:marTop w:val="0"/>
                  <w:marBottom w:val="0"/>
                  <w:divBdr>
                    <w:top w:val="none" w:sz="0" w:space="0" w:color="auto"/>
                    <w:left w:val="none" w:sz="0" w:space="0" w:color="auto"/>
                    <w:bottom w:val="none" w:sz="0" w:space="0" w:color="auto"/>
                    <w:right w:val="none" w:sz="0" w:space="0" w:color="auto"/>
                  </w:divBdr>
                </w:div>
              </w:divsChild>
            </w:div>
            <w:div w:id="1776752294">
              <w:marLeft w:val="0"/>
              <w:marRight w:val="0"/>
              <w:marTop w:val="0"/>
              <w:marBottom w:val="0"/>
              <w:divBdr>
                <w:top w:val="none" w:sz="0" w:space="0" w:color="auto"/>
                <w:left w:val="none" w:sz="0" w:space="0" w:color="auto"/>
                <w:bottom w:val="none" w:sz="0" w:space="0" w:color="auto"/>
                <w:right w:val="none" w:sz="0" w:space="0" w:color="auto"/>
              </w:divBdr>
              <w:divsChild>
                <w:div w:id="538131306">
                  <w:marLeft w:val="0"/>
                  <w:marRight w:val="0"/>
                  <w:marTop w:val="0"/>
                  <w:marBottom w:val="0"/>
                  <w:divBdr>
                    <w:top w:val="none" w:sz="0" w:space="0" w:color="auto"/>
                    <w:left w:val="none" w:sz="0" w:space="0" w:color="auto"/>
                    <w:bottom w:val="none" w:sz="0" w:space="0" w:color="auto"/>
                    <w:right w:val="none" w:sz="0" w:space="0" w:color="auto"/>
                  </w:divBdr>
                </w:div>
              </w:divsChild>
            </w:div>
            <w:div w:id="1885865878">
              <w:marLeft w:val="0"/>
              <w:marRight w:val="0"/>
              <w:marTop w:val="0"/>
              <w:marBottom w:val="0"/>
              <w:divBdr>
                <w:top w:val="none" w:sz="0" w:space="0" w:color="auto"/>
                <w:left w:val="none" w:sz="0" w:space="0" w:color="auto"/>
                <w:bottom w:val="none" w:sz="0" w:space="0" w:color="auto"/>
                <w:right w:val="none" w:sz="0" w:space="0" w:color="auto"/>
              </w:divBdr>
              <w:divsChild>
                <w:div w:id="2109695369">
                  <w:marLeft w:val="0"/>
                  <w:marRight w:val="0"/>
                  <w:marTop w:val="0"/>
                  <w:marBottom w:val="0"/>
                  <w:divBdr>
                    <w:top w:val="none" w:sz="0" w:space="0" w:color="auto"/>
                    <w:left w:val="none" w:sz="0" w:space="0" w:color="auto"/>
                    <w:bottom w:val="none" w:sz="0" w:space="0" w:color="auto"/>
                    <w:right w:val="none" w:sz="0" w:space="0" w:color="auto"/>
                  </w:divBdr>
                </w:div>
              </w:divsChild>
            </w:div>
            <w:div w:id="1501578043">
              <w:marLeft w:val="0"/>
              <w:marRight w:val="0"/>
              <w:marTop w:val="0"/>
              <w:marBottom w:val="0"/>
              <w:divBdr>
                <w:top w:val="none" w:sz="0" w:space="0" w:color="auto"/>
                <w:left w:val="none" w:sz="0" w:space="0" w:color="auto"/>
                <w:bottom w:val="none" w:sz="0" w:space="0" w:color="auto"/>
                <w:right w:val="none" w:sz="0" w:space="0" w:color="auto"/>
              </w:divBdr>
              <w:divsChild>
                <w:div w:id="407966610">
                  <w:marLeft w:val="0"/>
                  <w:marRight w:val="0"/>
                  <w:marTop w:val="0"/>
                  <w:marBottom w:val="0"/>
                  <w:divBdr>
                    <w:top w:val="none" w:sz="0" w:space="0" w:color="auto"/>
                    <w:left w:val="none" w:sz="0" w:space="0" w:color="auto"/>
                    <w:bottom w:val="none" w:sz="0" w:space="0" w:color="auto"/>
                    <w:right w:val="none" w:sz="0" w:space="0" w:color="auto"/>
                  </w:divBdr>
                </w:div>
              </w:divsChild>
            </w:div>
            <w:div w:id="935165463">
              <w:marLeft w:val="0"/>
              <w:marRight w:val="0"/>
              <w:marTop w:val="0"/>
              <w:marBottom w:val="0"/>
              <w:divBdr>
                <w:top w:val="none" w:sz="0" w:space="0" w:color="auto"/>
                <w:left w:val="none" w:sz="0" w:space="0" w:color="auto"/>
                <w:bottom w:val="none" w:sz="0" w:space="0" w:color="auto"/>
                <w:right w:val="none" w:sz="0" w:space="0" w:color="auto"/>
              </w:divBdr>
              <w:divsChild>
                <w:div w:id="931089475">
                  <w:marLeft w:val="0"/>
                  <w:marRight w:val="0"/>
                  <w:marTop w:val="0"/>
                  <w:marBottom w:val="0"/>
                  <w:divBdr>
                    <w:top w:val="none" w:sz="0" w:space="0" w:color="auto"/>
                    <w:left w:val="none" w:sz="0" w:space="0" w:color="auto"/>
                    <w:bottom w:val="none" w:sz="0" w:space="0" w:color="auto"/>
                    <w:right w:val="none" w:sz="0" w:space="0" w:color="auto"/>
                  </w:divBdr>
                </w:div>
              </w:divsChild>
            </w:div>
            <w:div w:id="100497611">
              <w:marLeft w:val="0"/>
              <w:marRight w:val="0"/>
              <w:marTop w:val="0"/>
              <w:marBottom w:val="0"/>
              <w:divBdr>
                <w:top w:val="none" w:sz="0" w:space="0" w:color="auto"/>
                <w:left w:val="none" w:sz="0" w:space="0" w:color="auto"/>
                <w:bottom w:val="none" w:sz="0" w:space="0" w:color="auto"/>
                <w:right w:val="none" w:sz="0" w:space="0" w:color="auto"/>
              </w:divBdr>
              <w:divsChild>
                <w:div w:id="1615165922">
                  <w:marLeft w:val="0"/>
                  <w:marRight w:val="0"/>
                  <w:marTop w:val="0"/>
                  <w:marBottom w:val="0"/>
                  <w:divBdr>
                    <w:top w:val="none" w:sz="0" w:space="0" w:color="auto"/>
                    <w:left w:val="none" w:sz="0" w:space="0" w:color="auto"/>
                    <w:bottom w:val="none" w:sz="0" w:space="0" w:color="auto"/>
                    <w:right w:val="none" w:sz="0" w:space="0" w:color="auto"/>
                  </w:divBdr>
                </w:div>
              </w:divsChild>
            </w:div>
            <w:div w:id="266810878">
              <w:marLeft w:val="0"/>
              <w:marRight w:val="0"/>
              <w:marTop w:val="0"/>
              <w:marBottom w:val="0"/>
              <w:divBdr>
                <w:top w:val="none" w:sz="0" w:space="0" w:color="auto"/>
                <w:left w:val="none" w:sz="0" w:space="0" w:color="auto"/>
                <w:bottom w:val="none" w:sz="0" w:space="0" w:color="auto"/>
                <w:right w:val="none" w:sz="0" w:space="0" w:color="auto"/>
              </w:divBdr>
              <w:divsChild>
                <w:div w:id="933560744">
                  <w:marLeft w:val="0"/>
                  <w:marRight w:val="0"/>
                  <w:marTop w:val="0"/>
                  <w:marBottom w:val="0"/>
                  <w:divBdr>
                    <w:top w:val="none" w:sz="0" w:space="0" w:color="auto"/>
                    <w:left w:val="none" w:sz="0" w:space="0" w:color="auto"/>
                    <w:bottom w:val="none" w:sz="0" w:space="0" w:color="auto"/>
                    <w:right w:val="none" w:sz="0" w:space="0" w:color="auto"/>
                  </w:divBdr>
                </w:div>
              </w:divsChild>
            </w:div>
            <w:div w:id="2022466043">
              <w:marLeft w:val="0"/>
              <w:marRight w:val="0"/>
              <w:marTop w:val="0"/>
              <w:marBottom w:val="0"/>
              <w:divBdr>
                <w:top w:val="none" w:sz="0" w:space="0" w:color="auto"/>
                <w:left w:val="none" w:sz="0" w:space="0" w:color="auto"/>
                <w:bottom w:val="none" w:sz="0" w:space="0" w:color="auto"/>
                <w:right w:val="none" w:sz="0" w:space="0" w:color="auto"/>
              </w:divBdr>
              <w:divsChild>
                <w:div w:id="1903249396">
                  <w:marLeft w:val="0"/>
                  <w:marRight w:val="0"/>
                  <w:marTop w:val="0"/>
                  <w:marBottom w:val="0"/>
                  <w:divBdr>
                    <w:top w:val="none" w:sz="0" w:space="0" w:color="auto"/>
                    <w:left w:val="none" w:sz="0" w:space="0" w:color="auto"/>
                    <w:bottom w:val="none" w:sz="0" w:space="0" w:color="auto"/>
                    <w:right w:val="none" w:sz="0" w:space="0" w:color="auto"/>
                  </w:divBdr>
                </w:div>
              </w:divsChild>
            </w:div>
            <w:div w:id="1869490142">
              <w:marLeft w:val="0"/>
              <w:marRight w:val="0"/>
              <w:marTop w:val="0"/>
              <w:marBottom w:val="0"/>
              <w:divBdr>
                <w:top w:val="none" w:sz="0" w:space="0" w:color="auto"/>
                <w:left w:val="none" w:sz="0" w:space="0" w:color="auto"/>
                <w:bottom w:val="none" w:sz="0" w:space="0" w:color="auto"/>
                <w:right w:val="none" w:sz="0" w:space="0" w:color="auto"/>
              </w:divBdr>
              <w:divsChild>
                <w:div w:id="911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5029">
      <w:bodyDiv w:val="1"/>
      <w:marLeft w:val="0"/>
      <w:marRight w:val="0"/>
      <w:marTop w:val="0"/>
      <w:marBottom w:val="0"/>
      <w:divBdr>
        <w:top w:val="none" w:sz="0" w:space="0" w:color="auto"/>
        <w:left w:val="none" w:sz="0" w:space="0" w:color="auto"/>
        <w:bottom w:val="none" w:sz="0" w:space="0" w:color="auto"/>
        <w:right w:val="none" w:sz="0" w:space="0" w:color="auto"/>
      </w:divBdr>
    </w:div>
    <w:div w:id="332610762">
      <w:bodyDiv w:val="1"/>
      <w:marLeft w:val="0"/>
      <w:marRight w:val="0"/>
      <w:marTop w:val="0"/>
      <w:marBottom w:val="0"/>
      <w:divBdr>
        <w:top w:val="none" w:sz="0" w:space="0" w:color="auto"/>
        <w:left w:val="none" w:sz="0" w:space="0" w:color="auto"/>
        <w:bottom w:val="none" w:sz="0" w:space="0" w:color="auto"/>
        <w:right w:val="none" w:sz="0" w:space="0" w:color="auto"/>
      </w:divBdr>
    </w:div>
    <w:div w:id="334262047">
      <w:bodyDiv w:val="1"/>
      <w:marLeft w:val="0"/>
      <w:marRight w:val="0"/>
      <w:marTop w:val="0"/>
      <w:marBottom w:val="0"/>
      <w:divBdr>
        <w:top w:val="none" w:sz="0" w:space="0" w:color="auto"/>
        <w:left w:val="none" w:sz="0" w:space="0" w:color="auto"/>
        <w:bottom w:val="none" w:sz="0" w:space="0" w:color="auto"/>
        <w:right w:val="none" w:sz="0" w:space="0" w:color="auto"/>
      </w:divBdr>
    </w:div>
    <w:div w:id="362634995">
      <w:bodyDiv w:val="1"/>
      <w:marLeft w:val="0"/>
      <w:marRight w:val="0"/>
      <w:marTop w:val="0"/>
      <w:marBottom w:val="0"/>
      <w:divBdr>
        <w:top w:val="none" w:sz="0" w:space="0" w:color="auto"/>
        <w:left w:val="none" w:sz="0" w:space="0" w:color="auto"/>
        <w:bottom w:val="none" w:sz="0" w:space="0" w:color="auto"/>
        <w:right w:val="none" w:sz="0" w:space="0" w:color="auto"/>
      </w:divBdr>
      <w:divsChild>
        <w:div w:id="752628703">
          <w:marLeft w:val="0"/>
          <w:marRight w:val="0"/>
          <w:marTop w:val="0"/>
          <w:marBottom w:val="0"/>
          <w:divBdr>
            <w:top w:val="none" w:sz="0" w:space="0" w:color="auto"/>
            <w:left w:val="none" w:sz="0" w:space="0" w:color="auto"/>
            <w:bottom w:val="none" w:sz="0" w:space="0" w:color="auto"/>
            <w:right w:val="none" w:sz="0" w:space="0" w:color="auto"/>
          </w:divBdr>
          <w:divsChild>
            <w:div w:id="1100755672">
              <w:marLeft w:val="0"/>
              <w:marRight w:val="0"/>
              <w:marTop w:val="0"/>
              <w:marBottom w:val="0"/>
              <w:divBdr>
                <w:top w:val="none" w:sz="0" w:space="0" w:color="auto"/>
                <w:left w:val="none" w:sz="0" w:space="0" w:color="auto"/>
                <w:bottom w:val="none" w:sz="0" w:space="0" w:color="auto"/>
                <w:right w:val="none" w:sz="0" w:space="0" w:color="auto"/>
              </w:divBdr>
              <w:divsChild>
                <w:div w:id="179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844">
      <w:bodyDiv w:val="1"/>
      <w:marLeft w:val="0"/>
      <w:marRight w:val="0"/>
      <w:marTop w:val="0"/>
      <w:marBottom w:val="0"/>
      <w:divBdr>
        <w:top w:val="none" w:sz="0" w:space="0" w:color="auto"/>
        <w:left w:val="none" w:sz="0" w:space="0" w:color="auto"/>
        <w:bottom w:val="none" w:sz="0" w:space="0" w:color="auto"/>
        <w:right w:val="none" w:sz="0" w:space="0" w:color="auto"/>
      </w:divBdr>
    </w:div>
    <w:div w:id="416170020">
      <w:bodyDiv w:val="1"/>
      <w:marLeft w:val="0"/>
      <w:marRight w:val="0"/>
      <w:marTop w:val="0"/>
      <w:marBottom w:val="0"/>
      <w:divBdr>
        <w:top w:val="none" w:sz="0" w:space="0" w:color="auto"/>
        <w:left w:val="none" w:sz="0" w:space="0" w:color="auto"/>
        <w:bottom w:val="none" w:sz="0" w:space="0" w:color="auto"/>
        <w:right w:val="none" w:sz="0" w:space="0" w:color="auto"/>
      </w:divBdr>
      <w:divsChild>
        <w:div w:id="1448886311">
          <w:marLeft w:val="0"/>
          <w:marRight w:val="0"/>
          <w:marTop w:val="0"/>
          <w:marBottom w:val="0"/>
          <w:divBdr>
            <w:top w:val="none" w:sz="0" w:space="0" w:color="auto"/>
            <w:left w:val="none" w:sz="0" w:space="0" w:color="auto"/>
            <w:bottom w:val="none" w:sz="0" w:space="0" w:color="auto"/>
            <w:right w:val="none" w:sz="0" w:space="0" w:color="auto"/>
          </w:divBdr>
          <w:divsChild>
            <w:div w:id="1171137555">
              <w:marLeft w:val="0"/>
              <w:marRight w:val="0"/>
              <w:marTop w:val="0"/>
              <w:marBottom w:val="0"/>
              <w:divBdr>
                <w:top w:val="none" w:sz="0" w:space="0" w:color="auto"/>
                <w:left w:val="none" w:sz="0" w:space="0" w:color="auto"/>
                <w:bottom w:val="none" w:sz="0" w:space="0" w:color="auto"/>
                <w:right w:val="none" w:sz="0" w:space="0" w:color="auto"/>
              </w:divBdr>
              <w:divsChild>
                <w:div w:id="2006739734">
                  <w:marLeft w:val="0"/>
                  <w:marRight w:val="0"/>
                  <w:marTop w:val="0"/>
                  <w:marBottom w:val="0"/>
                  <w:divBdr>
                    <w:top w:val="none" w:sz="0" w:space="0" w:color="auto"/>
                    <w:left w:val="none" w:sz="0" w:space="0" w:color="auto"/>
                    <w:bottom w:val="none" w:sz="0" w:space="0" w:color="auto"/>
                    <w:right w:val="none" w:sz="0" w:space="0" w:color="auto"/>
                  </w:divBdr>
                </w:div>
              </w:divsChild>
            </w:div>
            <w:div w:id="421991047">
              <w:marLeft w:val="0"/>
              <w:marRight w:val="0"/>
              <w:marTop w:val="0"/>
              <w:marBottom w:val="0"/>
              <w:divBdr>
                <w:top w:val="none" w:sz="0" w:space="0" w:color="auto"/>
                <w:left w:val="none" w:sz="0" w:space="0" w:color="auto"/>
                <w:bottom w:val="none" w:sz="0" w:space="0" w:color="auto"/>
                <w:right w:val="none" w:sz="0" w:space="0" w:color="auto"/>
              </w:divBdr>
              <w:divsChild>
                <w:div w:id="304360975">
                  <w:marLeft w:val="0"/>
                  <w:marRight w:val="0"/>
                  <w:marTop w:val="0"/>
                  <w:marBottom w:val="0"/>
                  <w:divBdr>
                    <w:top w:val="none" w:sz="0" w:space="0" w:color="auto"/>
                    <w:left w:val="none" w:sz="0" w:space="0" w:color="auto"/>
                    <w:bottom w:val="none" w:sz="0" w:space="0" w:color="auto"/>
                    <w:right w:val="none" w:sz="0" w:space="0" w:color="auto"/>
                  </w:divBdr>
                </w:div>
              </w:divsChild>
            </w:div>
            <w:div w:id="205992509">
              <w:marLeft w:val="0"/>
              <w:marRight w:val="0"/>
              <w:marTop w:val="0"/>
              <w:marBottom w:val="0"/>
              <w:divBdr>
                <w:top w:val="none" w:sz="0" w:space="0" w:color="auto"/>
                <w:left w:val="none" w:sz="0" w:space="0" w:color="auto"/>
                <w:bottom w:val="none" w:sz="0" w:space="0" w:color="auto"/>
                <w:right w:val="none" w:sz="0" w:space="0" w:color="auto"/>
              </w:divBdr>
              <w:divsChild>
                <w:div w:id="1254630039">
                  <w:marLeft w:val="0"/>
                  <w:marRight w:val="0"/>
                  <w:marTop w:val="0"/>
                  <w:marBottom w:val="0"/>
                  <w:divBdr>
                    <w:top w:val="none" w:sz="0" w:space="0" w:color="auto"/>
                    <w:left w:val="none" w:sz="0" w:space="0" w:color="auto"/>
                    <w:bottom w:val="none" w:sz="0" w:space="0" w:color="auto"/>
                    <w:right w:val="none" w:sz="0" w:space="0" w:color="auto"/>
                  </w:divBdr>
                </w:div>
              </w:divsChild>
            </w:div>
            <w:div w:id="202601759">
              <w:marLeft w:val="0"/>
              <w:marRight w:val="0"/>
              <w:marTop w:val="0"/>
              <w:marBottom w:val="0"/>
              <w:divBdr>
                <w:top w:val="none" w:sz="0" w:space="0" w:color="auto"/>
                <w:left w:val="none" w:sz="0" w:space="0" w:color="auto"/>
                <w:bottom w:val="none" w:sz="0" w:space="0" w:color="auto"/>
                <w:right w:val="none" w:sz="0" w:space="0" w:color="auto"/>
              </w:divBdr>
              <w:divsChild>
                <w:div w:id="1773939161">
                  <w:marLeft w:val="0"/>
                  <w:marRight w:val="0"/>
                  <w:marTop w:val="0"/>
                  <w:marBottom w:val="0"/>
                  <w:divBdr>
                    <w:top w:val="none" w:sz="0" w:space="0" w:color="auto"/>
                    <w:left w:val="none" w:sz="0" w:space="0" w:color="auto"/>
                    <w:bottom w:val="none" w:sz="0" w:space="0" w:color="auto"/>
                    <w:right w:val="none" w:sz="0" w:space="0" w:color="auto"/>
                  </w:divBdr>
                </w:div>
              </w:divsChild>
            </w:div>
            <w:div w:id="1072849373">
              <w:marLeft w:val="0"/>
              <w:marRight w:val="0"/>
              <w:marTop w:val="0"/>
              <w:marBottom w:val="0"/>
              <w:divBdr>
                <w:top w:val="none" w:sz="0" w:space="0" w:color="auto"/>
                <w:left w:val="none" w:sz="0" w:space="0" w:color="auto"/>
                <w:bottom w:val="none" w:sz="0" w:space="0" w:color="auto"/>
                <w:right w:val="none" w:sz="0" w:space="0" w:color="auto"/>
              </w:divBdr>
              <w:divsChild>
                <w:div w:id="1583679623">
                  <w:marLeft w:val="0"/>
                  <w:marRight w:val="0"/>
                  <w:marTop w:val="0"/>
                  <w:marBottom w:val="0"/>
                  <w:divBdr>
                    <w:top w:val="none" w:sz="0" w:space="0" w:color="auto"/>
                    <w:left w:val="none" w:sz="0" w:space="0" w:color="auto"/>
                    <w:bottom w:val="none" w:sz="0" w:space="0" w:color="auto"/>
                    <w:right w:val="none" w:sz="0" w:space="0" w:color="auto"/>
                  </w:divBdr>
                </w:div>
              </w:divsChild>
            </w:div>
            <w:div w:id="1438061888">
              <w:marLeft w:val="0"/>
              <w:marRight w:val="0"/>
              <w:marTop w:val="0"/>
              <w:marBottom w:val="0"/>
              <w:divBdr>
                <w:top w:val="none" w:sz="0" w:space="0" w:color="auto"/>
                <w:left w:val="none" w:sz="0" w:space="0" w:color="auto"/>
                <w:bottom w:val="none" w:sz="0" w:space="0" w:color="auto"/>
                <w:right w:val="none" w:sz="0" w:space="0" w:color="auto"/>
              </w:divBdr>
              <w:divsChild>
                <w:div w:id="276064365">
                  <w:marLeft w:val="0"/>
                  <w:marRight w:val="0"/>
                  <w:marTop w:val="0"/>
                  <w:marBottom w:val="0"/>
                  <w:divBdr>
                    <w:top w:val="none" w:sz="0" w:space="0" w:color="auto"/>
                    <w:left w:val="none" w:sz="0" w:space="0" w:color="auto"/>
                    <w:bottom w:val="none" w:sz="0" w:space="0" w:color="auto"/>
                    <w:right w:val="none" w:sz="0" w:space="0" w:color="auto"/>
                  </w:divBdr>
                </w:div>
              </w:divsChild>
            </w:div>
            <w:div w:id="41632975">
              <w:marLeft w:val="0"/>
              <w:marRight w:val="0"/>
              <w:marTop w:val="0"/>
              <w:marBottom w:val="0"/>
              <w:divBdr>
                <w:top w:val="none" w:sz="0" w:space="0" w:color="auto"/>
                <w:left w:val="none" w:sz="0" w:space="0" w:color="auto"/>
                <w:bottom w:val="none" w:sz="0" w:space="0" w:color="auto"/>
                <w:right w:val="none" w:sz="0" w:space="0" w:color="auto"/>
              </w:divBdr>
              <w:divsChild>
                <w:div w:id="1136726691">
                  <w:marLeft w:val="0"/>
                  <w:marRight w:val="0"/>
                  <w:marTop w:val="0"/>
                  <w:marBottom w:val="0"/>
                  <w:divBdr>
                    <w:top w:val="none" w:sz="0" w:space="0" w:color="auto"/>
                    <w:left w:val="none" w:sz="0" w:space="0" w:color="auto"/>
                    <w:bottom w:val="none" w:sz="0" w:space="0" w:color="auto"/>
                    <w:right w:val="none" w:sz="0" w:space="0" w:color="auto"/>
                  </w:divBdr>
                </w:div>
              </w:divsChild>
            </w:div>
            <w:div w:id="1866014216">
              <w:marLeft w:val="0"/>
              <w:marRight w:val="0"/>
              <w:marTop w:val="0"/>
              <w:marBottom w:val="0"/>
              <w:divBdr>
                <w:top w:val="none" w:sz="0" w:space="0" w:color="auto"/>
                <w:left w:val="none" w:sz="0" w:space="0" w:color="auto"/>
                <w:bottom w:val="none" w:sz="0" w:space="0" w:color="auto"/>
                <w:right w:val="none" w:sz="0" w:space="0" w:color="auto"/>
              </w:divBdr>
              <w:divsChild>
                <w:div w:id="1372682642">
                  <w:marLeft w:val="0"/>
                  <w:marRight w:val="0"/>
                  <w:marTop w:val="0"/>
                  <w:marBottom w:val="0"/>
                  <w:divBdr>
                    <w:top w:val="none" w:sz="0" w:space="0" w:color="auto"/>
                    <w:left w:val="none" w:sz="0" w:space="0" w:color="auto"/>
                    <w:bottom w:val="none" w:sz="0" w:space="0" w:color="auto"/>
                    <w:right w:val="none" w:sz="0" w:space="0" w:color="auto"/>
                  </w:divBdr>
                </w:div>
              </w:divsChild>
            </w:div>
            <w:div w:id="1392271504">
              <w:marLeft w:val="0"/>
              <w:marRight w:val="0"/>
              <w:marTop w:val="0"/>
              <w:marBottom w:val="0"/>
              <w:divBdr>
                <w:top w:val="none" w:sz="0" w:space="0" w:color="auto"/>
                <w:left w:val="none" w:sz="0" w:space="0" w:color="auto"/>
                <w:bottom w:val="none" w:sz="0" w:space="0" w:color="auto"/>
                <w:right w:val="none" w:sz="0" w:space="0" w:color="auto"/>
              </w:divBdr>
              <w:divsChild>
                <w:div w:id="1008093221">
                  <w:marLeft w:val="0"/>
                  <w:marRight w:val="0"/>
                  <w:marTop w:val="0"/>
                  <w:marBottom w:val="0"/>
                  <w:divBdr>
                    <w:top w:val="none" w:sz="0" w:space="0" w:color="auto"/>
                    <w:left w:val="none" w:sz="0" w:space="0" w:color="auto"/>
                    <w:bottom w:val="none" w:sz="0" w:space="0" w:color="auto"/>
                    <w:right w:val="none" w:sz="0" w:space="0" w:color="auto"/>
                  </w:divBdr>
                </w:div>
              </w:divsChild>
            </w:div>
            <w:div w:id="1664242087">
              <w:marLeft w:val="0"/>
              <w:marRight w:val="0"/>
              <w:marTop w:val="0"/>
              <w:marBottom w:val="0"/>
              <w:divBdr>
                <w:top w:val="none" w:sz="0" w:space="0" w:color="auto"/>
                <w:left w:val="none" w:sz="0" w:space="0" w:color="auto"/>
                <w:bottom w:val="none" w:sz="0" w:space="0" w:color="auto"/>
                <w:right w:val="none" w:sz="0" w:space="0" w:color="auto"/>
              </w:divBdr>
              <w:divsChild>
                <w:div w:id="386684873">
                  <w:marLeft w:val="0"/>
                  <w:marRight w:val="0"/>
                  <w:marTop w:val="0"/>
                  <w:marBottom w:val="0"/>
                  <w:divBdr>
                    <w:top w:val="none" w:sz="0" w:space="0" w:color="auto"/>
                    <w:left w:val="none" w:sz="0" w:space="0" w:color="auto"/>
                    <w:bottom w:val="none" w:sz="0" w:space="0" w:color="auto"/>
                    <w:right w:val="none" w:sz="0" w:space="0" w:color="auto"/>
                  </w:divBdr>
                </w:div>
              </w:divsChild>
            </w:div>
            <w:div w:id="1262177573">
              <w:marLeft w:val="0"/>
              <w:marRight w:val="0"/>
              <w:marTop w:val="0"/>
              <w:marBottom w:val="0"/>
              <w:divBdr>
                <w:top w:val="none" w:sz="0" w:space="0" w:color="auto"/>
                <w:left w:val="none" w:sz="0" w:space="0" w:color="auto"/>
                <w:bottom w:val="none" w:sz="0" w:space="0" w:color="auto"/>
                <w:right w:val="none" w:sz="0" w:space="0" w:color="auto"/>
              </w:divBdr>
              <w:divsChild>
                <w:div w:id="227425997">
                  <w:marLeft w:val="0"/>
                  <w:marRight w:val="0"/>
                  <w:marTop w:val="0"/>
                  <w:marBottom w:val="0"/>
                  <w:divBdr>
                    <w:top w:val="none" w:sz="0" w:space="0" w:color="auto"/>
                    <w:left w:val="none" w:sz="0" w:space="0" w:color="auto"/>
                    <w:bottom w:val="none" w:sz="0" w:space="0" w:color="auto"/>
                    <w:right w:val="none" w:sz="0" w:space="0" w:color="auto"/>
                  </w:divBdr>
                </w:div>
              </w:divsChild>
            </w:div>
            <w:div w:id="1453092649">
              <w:marLeft w:val="0"/>
              <w:marRight w:val="0"/>
              <w:marTop w:val="0"/>
              <w:marBottom w:val="0"/>
              <w:divBdr>
                <w:top w:val="none" w:sz="0" w:space="0" w:color="auto"/>
                <w:left w:val="none" w:sz="0" w:space="0" w:color="auto"/>
                <w:bottom w:val="none" w:sz="0" w:space="0" w:color="auto"/>
                <w:right w:val="none" w:sz="0" w:space="0" w:color="auto"/>
              </w:divBdr>
              <w:divsChild>
                <w:div w:id="390157240">
                  <w:marLeft w:val="0"/>
                  <w:marRight w:val="0"/>
                  <w:marTop w:val="0"/>
                  <w:marBottom w:val="0"/>
                  <w:divBdr>
                    <w:top w:val="none" w:sz="0" w:space="0" w:color="auto"/>
                    <w:left w:val="none" w:sz="0" w:space="0" w:color="auto"/>
                    <w:bottom w:val="none" w:sz="0" w:space="0" w:color="auto"/>
                    <w:right w:val="none" w:sz="0" w:space="0" w:color="auto"/>
                  </w:divBdr>
                </w:div>
              </w:divsChild>
            </w:div>
            <w:div w:id="1846237653">
              <w:marLeft w:val="0"/>
              <w:marRight w:val="0"/>
              <w:marTop w:val="0"/>
              <w:marBottom w:val="0"/>
              <w:divBdr>
                <w:top w:val="none" w:sz="0" w:space="0" w:color="auto"/>
                <w:left w:val="none" w:sz="0" w:space="0" w:color="auto"/>
                <w:bottom w:val="none" w:sz="0" w:space="0" w:color="auto"/>
                <w:right w:val="none" w:sz="0" w:space="0" w:color="auto"/>
              </w:divBdr>
              <w:divsChild>
                <w:div w:id="315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7184">
          <w:marLeft w:val="0"/>
          <w:marRight w:val="0"/>
          <w:marTop w:val="0"/>
          <w:marBottom w:val="0"/>
          <w:divBdr>
            <w:top w:val="none" w:sz="0" w:space="0" w:color="auto"/>
            <w:left w:val="none" w:sz="0" w:space="0" w:color="auto"/>
            <w:bottom w:val="none" w:sz="0" w:space="0" w:color="auto"/>
            <w:right w:val="none" w:sz="0" w:space="0" w:color="auto"/>
          </w:divBdr>
          <w:divsChild>
            <w:div w:id="1771075179">
              <w:marLeft w:val="0"/>
              <w:marRight w:val="0"/>
              <w:marTop w:val="0"/>
              <w:marBottom w:val="0"/>
              <w:divBdr>
                <w:top w:val="none" w:sz="0" w:space="0" w:color="auto"/>
                <w:left w:val="none" w:sz="0" w:space="0" w:color="auto"/>
                <w:bottom w:val="none" w:sz="0" w:space="0" w:color="auto"/>
                <w:right w:val="none" w:sz="0" w:space="0" w:color="auto"/>
              </w:divBdr>
              <w:divsChild>
                <w:div w:id="723262852">
                  <w:marLeft w:val="0"/>
                  <w:marRight w:val="0"/>
                  <w:marTop w:val="0"/>
                  <w:marBottom w:val="0"/>
                  <w:divBdr>
                    <w:top w:val="none" w:sz="0" w:space="0" w:color="auto"/>
                    <w:left w:val="none" w:sz="0" w:space="0" w:color="auto"/>
                    <w:bottom w:val="none" w:sz="0" w:space="0" w:color="auto"/>
                    <w:right w:val="none" w:sz="0" w:space="0" w:color="auto"/>
                  </w:divBdr>
                </w:div>
              </w:divsChild>
            </w:div>
            <w:div w:id="329522850">
              <w:marLeft w:val="0"/>
              <w:marRight w:val="0"/>
              <w:marTop w:val="0"/>
              <w:marBottom w:val="0"/>
              <w:divBdr>
                <w:top w:val="none" w:sz="0" w:space="0" w:color="auto"/>
                <w:left w:val="none" w:sz="0" w:space="0" w:color="auto"/>
                <w:bottom w:val="none" w:sz="0" w:space="0" w:color="auto"/>
                <w:right w:val="none" w:sz="0" w:space="0" w:color="auto"/>
              </w:divBdr>
              <w:divsChild>
                <w:div w:id="1861820">
                  <w:marLeft w:val="0"/>
                  <w:marRight w:val="0"/>
                  <w:marTop w:val="0"/>
                  <w:marBottom w:val="0"/>
                  <w:divBdr>
                    <w:top w:val="none" w:sz="0" w:space="0" w:color="auto"/>
                    <w:left w:val="none" w:sz="0" w:space="0" w:color="auto"/>
                    <w:bottom w:val="none" w:sz="0" w:space="0" w:color="auto"/>
                    <w:right w:val="none" w:sz="0" w:space="0" w:color="auto"/>
                  </w:divBdr>
                </w:div>
              </w:divsChild>
            </w:div>
            <w:div w:id="364713489">
              <w:marLeft w:val="0"/>
              <w:marRight w:val="0"/>
              <w:marTop w:val="0"/>
              <w:marBottom w:val="0"/>
              <w:divBdr>
                <w:top w:val="none" w:sz="0" w:space="0" w:color="auto"/>
                <w:left w:val="none" w:sz="0" w:space="0" w:color="auto"/>
                <w:bottom w:val="none" w:sz="0" w:space="0" w:color="auto"/>
                <w:right w:val="none" w:sz="0" w:space="0" w:color="auto"/>
              </w:divBdr>
              <w:divsChild>
                <w:div w:id="1219243112">
                  <w:marLeft w:val="0"/>
                  <w:marRight w:val="0"/>
                  <w:marTop w:val="0"/>
                  <w:marBottom w:val="0"/>
                  <w:divBdr>
                    <w:top w:val="none" w:sz="0" w:space="0" w:color="auto"/>
                    <w:left w:val="none" w:sz="0" w:space="0" w:color="auto"/>
                    <w:bottom w:val="none" w:sz="0" w:space="0" w:color="auto"/>
                    <w:right w:val="none" w:sz="0" w:space="0" w:color="auto"/>
                  </w:divBdr>
                </w:div>
              </w:divsChild>
            </w:div>
            <w:div w:id="69550492">
              <w:marLeft w:val="0"/>
              <w:marRight w:val="0"/>
              <w:marTop w:val="0"/>
              <w:marBottom w:val="0"/>
              <w:divBdr>
                <w:top w:val="none" w:sz="0" w:space="0" w:color="auto"/>
                <w:left w:val="none" w:sz="0" w:space="0" w:color="auto"/>
                <w:bottom w:val="none" w:sz="0" w:space="0" w:color="auto"/>
                <w:right w:val="none" w:sz="0" w:space="0" w:color="auto"/>
              </w:divBdr>
              <w:divsChild>
                <w:div w:id="297150644">
                  <w:marLeft w:val="0"/>
                  <w:marRight w:val="0"/>
                  <w:marTop w:val="0"/>
                  <w:marBottom w:val="0"/>
                  <w:divBdr>
                    <w:top w:val="none" w:sz="0" w:space="0" w:color="auto"/>
                    <w:left w:val="none" w:sz="0" w:space="0" w:color="auto"/>
                    <w:bottom w:val="none" w:sz="0" w:space="0" w:color="auto"/>
                    <w:right w:val="none" w:sz="0" w:space="0" w:color="auto"/>
                  </w:divBdr>
                </w:div>
              </w:divsChild>
            </w:div>
            <w:div w:id="1847405522">
              <w:marLeft w:val="0"/>
              <w:marRight w:val="0"/>
              <w:marTop w:val="0"/>
              <w:marBottom w:val="0"/>
              <w:divBdr>
                <w:top w:val="none" w:sz="0" w:space="0" w:color="auto"/>
                <w:left w:val="none" w:sz="0" w:space="0" w:color="auto"/>
                <w:bottom w:val="none" w:sz="0" w:space="0" w:color="auto"/>
                <w:right w:val="none" w:sz="0" w:space="0" w:color="auto"/>
              </w:divBdr>
              <w:divsChild>
                <w:div w:id="523370709">
                  <w:marLeft w:val="0"/>
                  <w:marRight w:val="0"/>
                  <w:marTop w:val="0"/>
                  <w:marBottom w:val="0"/>
                  <w:divBdr>
                    <w:top w:val="none" w:sz="0" w:space="0" w:color="auto"/>
                    <w:left w:val="none" w:sz="0" w:space="0" w:color="auto"/>
                    <w:bottom w:val="none" w:sz="0" w:space="0" w:color="auto"/>
                    <w:right w:val="none" w:sz="0" w:space="0" w:color="auto"/>
                  </w:divBdr>
                </w:div>
              </w:divsChild>
            </w:div>
            <w:div w:id="1033458430">
              <w:marLeft w:val="0"/>
              <w:marRight w:val="0"/>
              <w:marTop w:val="0"/>
              <w:marBottom w:val="0"/>
              <w:divBdr>
                <w:top w:val="none" w:sz="0" w:space="0" w:color="auto"/>
                <w:left w:val="none" w:sz="0" w:space="0" w:color="auto"/>
                <w:bottom w:val="none" w:sz="0" w:space="0" w:color="auto"/>
                <w:right w:val="none" w:sz="0" w:space="0" w:color="auto"/>
              </w:divBdr>
              <w:divsChild>
                <w:div w:id="895239168">
                  <w:marLeft w:val="0"/>
                  <w:marRight w:val="0"/>
                  <w:marTop w:val="0"/>
                  <w:marBottom w:val="0"/>
                  <w:divBdr>
                    <w:top w:val="none" w:sz="0" w:space="0" w:color="auto"/>
                    <w:left w:val="none" w:sz="0" w:space="0" w:color="auto"/>
                    <w:bottom w:val="none" w:sz="0" w:space="0" w:color="auto"/>
                    <w:right w:val="none" w:sz="0" w:space="0" w:color="auto"/>
                  </w:divBdr>
                </w:div>
              </w:divsChild>
            </w:div>
            <w:div w:id="870656270">
              <w:marLeft w:val="0"/>
              <w:marRight w:val="0"/>
              <w:marTop w:val="0"/>
              <w:marBottom w:val="0"/>
              <w:divBdr>
                <w:top w:val="none" w:sz="0" w:space="0" w:color="auto"/>
                <w:left w:val="none" w:sz="0" w:space="0" w:color="auto"/>
                <w:bottom w:val="none" w:sz="0" w:space="0" w:color="auto"/>
                <w:right w:val="none" w:sz="0" w:space="0" w:color="auto"/>
              </w:divBdr>
              <w:divsChild>
                <w:div w:id="2038503110">
                  <w:marLeft w:val="0"/>
                  <w:marRight w:val="0"/>
                  <w:marTop w:val="0"/>
                  <w:marBottom w:val="0"/>
                  <w:divBdr>
                    <w:top w:val="none" w:sz="0" w:space="0" w:color="auto"/>
                    <w:left w:val="none" w:sz="0" w:space="0" w:color="auto"/>
                    <w:bottom w:val="none" w:sz="0" w:space="0" w:color="auto"/>
                    <w:right w:val="none" w:sz="0" w:space="0" w:color="auto"/>
                  </w:divBdr>
                </w:div>
              </w:divsChild>
            </w:div>
            <w:div w:id="1314605119">
              <w:marLeft w:val="0"/>
              <w:marRight w:val="0"/>
              <w:marTop w:val="0"/>
              <w:marBottom w:val="0"/>
              <w:divBdr>
                <w:top w:val="none" w:sz="0" w:space="0" w:color="auto"/>
                <w:left w:val="none" w:sz="0" w:space="0" w:color="auto"/>
                <w:bottom w:val="none" w:sz="0" w:space="0" w:color="auto"/>
                <w:right w:val="none" w:sz="0" w:space="0" w:color="auto"/>
              </w:divBdr>
              <w:divsChild>
                <w:div w:id="547380983">
                  <w:marLeft w:val="0"/>
                  <w:marRight w:val="0"/>
                  <w:marTop w:val="0"/>
                  <w:marBottom w:val="0"/>
                  <w:divBdr>
                    <w:top w:val="none" w:sz="0" w:space="0" w:color="auto"/>
                    <w:left w:val="none" w:sz="0" w:space="0" w:color="auto"/>
                    <w:bottom w:val="none" w:sz="0" w:space="0" w:color="auto"/>
                    <w:right w:val="none" w:sz="0" w:space="0" w:color="auto"/>
                  </w:divBdr>
                </w:div>
              </w:divsChild>
            </w:div>
            <w:div w:id="536087395">
              <w:marLeft w:val="0"/>
              <w:marRight w:val="0"/>
              <w:marTop w:val="0"/>
              <w:marBottom w:val="0"/>
              <w:divBdr>
                <w:top w:val="none" w:sz="0" w:space="0" w:color="auto"/>
                <w:left w:val="none" w:sz="0" w:space="0" w:color="auto"/>
                <w:bottom w:val="none" w:sz="0" w:space="0" w:color="auto"/>
                <w:right w:val="none" w:sz="0" w:space="0" w:color="auto"/>
              </w:divBdr>
              <w:divsChild>
                <w:div w:id="776559063">
                  <w:marLeft w:val="0"/>
                  <w:marRight w:val="0"/>
                  <w:marTop w:val="0"/>
                  <w:marBottom w:val="0"/>
                  <w:divBdr>
                    <w:top w:val="none" w:sz="0" w:space="0" w:color="auto"/>
                    <w:left w:val="none" w:sz="0" w:space="0" w:color="auto"/>
                    <w:bottom w:val="none" w:sz="0" w:space="0" w:color="auto"/>
                    <w:right w:val="none" w:sz="0" w:space="0" w:color="auto"/>
                  </w:divBdr>
                </w:div>
              </w:divsChild>
            </w:div>
            <w:div w:id="1928074016">
              <w:marLeft w:val="0"/>
              <w:marRight w:val="0"/>
              <w:marTop w:val="0"/>
              <w:marBottom w:val="0"/>
              <w:divBdr>
                <w:top w:val="none" w:sz="0" w:space="0" w:color="auto"/>
                <w:left w:val="none" w:sz="0" w:space="0" w:color="auto"/>
                <w:bottom w:val="none" w:sz="0" w:space="0" w:color="auto"/>
                <w:right w:val="none" w:sz="0" w:space="0" w:color="auto"/>
              </w:divBdr>
              <w:divsChild>
                <w:div w:id="1500853655">
                  <w:marLeft w:val="0"/>
                  <w:marRight w:val="0"/>
                  <w:marTop w:val="0"/>
                  <w:marBottom w:val="0"/>
                  <w:divBdr>
                    <w:top w:val="none" w:sz="0" w:space="0" w:color="auto"/>
                    <w:left w:val="none" w:sz="0" w:space="0" w:color="auto"/>
                    <w:bottom w:val="none" w:sz="0" w:space="0" w:color="auto"/>
                    <w:right w:val="none" w:sz="0" w:space="0" w:color="auto"/>
                  </w:divBdr>
                </w:div>
              </w:divsChild>
            </w:div>
            <w:div w:id="9527885">
              <w:marLeft w:val="0"/>
              <w:marRight w:val="0"/>
              <w:marTop w:val="0"/>
              <w:marBottom w:val="0"/>
              <w:divBdr>
                <w:top w:val="none" w:sz="0" w:space="0" w:color="auto"/>
                <w:left w:val="none" w:sz="0" w:space="0" w:color="auto"/>
                <w:bottom w:val="none" w:sz="0" w:space="0" w:color="auto"/>
                <w:right w:val="none" w:sz="0" w:space="0" w:color="auto"/>
              </w:divBdr>
              <w:divsChild>
                <w:div w:id="1355957773">
                  <w:marLeft w:val="0"/>
                  <w:marRight w:val="0"/>
                  <w:marTop w:val="0"/>
                  <w:marBottom w:val="0"/>
                  <w:divBdr>
                    <w:top w:val="none" w:sz="0" w:space="0" w:color="auto"/>
                    <w:left w:val="none" w:sz="0" w:space="0" w:color="auto"/>
                    <w:bottom w:val="none" w:sz="0" w:space="0" w:color="auto"/>
                    <w:right w:val="none" w:sz="0" w:space="0" w:color="auto"/>
                  </w:divBdr>
                </w:div>
              </w:divsChild>
            </w:div>
            <w:div w:id="1431006874">
              <w:marLeft w:val="0"/>
              <w:marRight w:val="0"/>
              <w:marTop w:val="0"/>
              <w:marBottom w:val="0"/>
              <w:divBdr>
                <w:top w:val="none" w:sz="0" w:space="0" w:color="auto"/>
                <w:left w:val="none" w:sz="0" w:space="0" w:color="auto"/>
                <w:bottom w:val="none" w:sz="0" w:space="0" w:color="auto"/>
                <w:right w:val="none" w:sz="0" w:space="0" w:color="auto"/>
              </w:divBdr>
              <w:divsChild>
                <w:div w:id="1379695507">
                  <w:marLeft w:val="0"/>
                  <w:marRight w:val="0"/>
                  <w:marTop w:val="0"/>
                  <w:marBottom w:val="0"/>
                  <w:divBdr>
                    <w:top w:val="none" w:sz="0" w:space="0" w:color="auto"/>
                    <w:left w:val="none" w:sz="0" w:space="0" w:color="auto"/>
                    <w:bottom w:val="none" w:sz="0" w:space="0" w:color="auto"/>
                    <w:right w:val="none" w:sz="0" w:space="0" w:color="auto"/>
                  </w:divBdr>
                </w:div>
              </w:divsChild>
            </w:div>
            <w:div w:id="288516798">
              <w:marLeft w:val="0"/>
              <w:marRight w:val="0"/>
              <w:marTop w:val="0"/>
              <w:marBottom w:val="0"/>
              <w:divBdr>
                <w:top w:val="none" w:sz="0" w:space="0" w:color="auto"/>
                <w:left w:val="none" w:sz="0" w:space="0" w:color="auto"/>
                <w:bottom w:val="none" w:sz="0" w:space="0" w:color="auto"/>
                <w:right w:val="none" w:sz="0" w:space="0" w:color="auto"/>
              </w:divBdr>
              <w:divsChild>
                <w:div w:id="10626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943">
          <w:marLeft w:val="0"/>
          <w:marRight w:val="0"/>
          <w:marTop w:val="0"/>
          <w:marBottom w:val="0"/>
          <w:divBdr>
            <w:top w:val="none" w:sz="0" w:space="0" w:color="auto"/>
            <w:left w:val="none" w:sz="0" w:space="0" w:color="auto"/>
            <w:bottom w:val="none" w:sz="0" w:space="0" w:color="auto"/>
            <w:right w:val="none" w:sz="0" w:space="0" w:color="auto"/>
          </w:divBdr>
          <w:divsChild>
            <w:div w:id="733235919">
              <w:marLeft w:val="0"/>
              <w:marRight w:val="0"/>
              <w:marTop w:val="0"/>
              <w:marBottom w:val="0"/>
              <w:divBdr>
                <w:top w:val="none" w:sz="0" w:space="0" w:color="auto"/>
                <w:left w:val="none" w:sz="0" w:space="0" w:color="auto"/>
                <w:bottom w:val="none" w:sz="0" w:space="0" w:color="auto"/>
                <w:right w:val="none" w:sz="0" w:space="0" w:color="auto"/>
              </w:divBdr>
              <w:divsChild>
                <w:div w:id="11392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951">
      <w:bodyDiv w:val="1"/>
      <w:marLeft w:val="0"/>
      <w:marRight w:val="0"/>
      <w:marTop w:val="0"/>
      <w:marBottom w:val="0"/>
      <w:divBdr>
        <w:top w:val="none" w:sz="0" w:space="0" w:color="auto"/>
        <w:left w:val="none" w:sz="0" w:space="0" w:color="auto"/>
        <w:bottom w:val="none" w:sz="0" w:space="0" w:color="auto"/>
        <w:right w:val="none" w:sz="0" w:space="0" w:color="auto"/>
      </w:divBdr>
      <w:divsChild>
        <w:div w:id="1838230011">
          <w:marLeft w:val="0"/>
          <w:marRight w:val="0"/>
          <w:marTop w:val="0"/>
          <w:marBottom w:val="0"/>
          <w:divBdr>
            <w:top w:val="none" w:sz="0" w:space="0" w:color="auto"/>
            <w:left w:val="none" w:sz="0" w:space="0" w:color="auto"/>
            <w:bottom w:val="none" w:sz="0" w:space="0" w:color="auto"/>
            <w:right w:val="none" w:sz="0" w:space="0" w:color="auto"/>
          </w:divBdr>
          <w:divsChild>
            <w:div w:id="261499632">
              <w:marLeft w:val="0"/>
              <w:marRight w:val="0"/>
              <w:marTop w:val="0"/>
              <w:marBottom w:val="0"/>
              <w:divBdr>
                <w:top w:val="none" w:sz="0" w:space="0" w:color="auto"/>
                <w:left w:val="none" w:sz="0" w:space="0" w:color="auto"/>
                <w:bottom w:val="none" w:sz="0" w:space="0" w:color="auto"/>
                <w:right w:val="none" w:sz="0" w:space="0" w:color="auto"/>
              </w:divBdr>
              <w:divsChild>
                <w:div w:id="1145581882">
                  <w:marLeft w:val="0"/>
                  <w:marRight w:val="0"/>
                  <w:marTop w:val="0"/>
                  <w:marBottom w:val="0"/>
                  <w:divBdr>
                    <w:top w:val="none" w:sz="0" w:space="0" w:color="auto"/>
                    <w:left w:val="none" w:sz="0" w:space="0" w:color="auto"/>
                    <w:bottom w:val="none" w:sz="0" w:space="0" w:color="auto"/>
                    <w:right w:val="none" w:sz="0" w:space="0" w:color="auto"/>
                  </w:divBdr>
                </w:div>
              </w:divsChild>
            </w:div>
            <w:div w:id="1055546701">
              <w:marLeft w:val="0"/>
              <w:marRight w:val="0"/>
              <w:marTop w:val="0"/>
              <w:marBottom w:val="0"/>
              <w:divBdr>
                <w:top w:val="none" w:sz="0" w:space="0" w:color="auto"/>
                <w:left w:val="none" w:sz="0" w:space="0" w:color="auto"/>
                <w:bottom w:val="none" w:sz="0" w:space="0" w:color="auto"/>
                <w:right w:val="none" w:sz="0" w:space="0" w:color="auto"/>
              </w:divBdr>
              <w:divsChild>
                <w:div w:id="1313486737">
                  <w:marLeft w:val="0"/>
                  <w:marRight w:val="0"/>
                  <w:marTop w:val="0"/>
                  <w:marBottom w:val="0"/>
                  <w:divBdr>
                    <w:top w:val="none" w:sz="0" w:space="0" w:color="auto"/>
                    <w:left w:val="none" w:sz="0" w:space="0" w:color="auto"/>
                    <w:bottom w:val="none" w:sz="0" w:space="0" w:color="auto"/>
                    <w:right w:val="none" w:sz="0" w:space="0" w:color="auto"/>
                  </w:divBdr>
                </w:div>
              </w:divsChild>
            </w:div>
            <w:div w:id="2091921706">
              <w:marLeft w:val="0"/>
              <w:marRight w:val="0"/>
              <w:marTop w:val="0"/>
              <w:marBottom w:val="0"/>
              <w:divBdr>
                <w:top w:val="none" w:sz="0" w:space="0" w:color="auto"/>
                <w:left w:val="none" w:sz="0" w:space="0" w:color="auto"/>
                <w:bottom w:val="none" w:sz="0" w:space="0" w:color="auto"/>
                <w:right w:val="none" w:sz="0" w:space="0" w:color="auto"/>
              </w:divBdr>
              <w:divsChild>
                <w:div w:id="2058818554">
                  <w:marLeft w:val="0"/>
                  <w:marRight w:val="0"/>
                  <w:marTop w:val="0"/>
                  <w:marBottom w:val="0"/>
                  <w:divBdr>
                    <w:top w:val="none" w:sz="0" w:space="0" w:color="auto"/>
                    <w:left w:val="none" w:sz="0" w:space="0" w:color="auto"/>
                    <w:bottom w:val="none" w:sz="0" w:space="0" w:color="auto"/>
                    <w:right w:val="none" w:sz="0" w:space="0" w:color="auto"/>
                  </w:divBdr>
                </w:div>
              </w:divsChild>
            </w:div>
            <w:div w:id="83854766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163129980">
              <w:marLeft w:val="0"/>
              <w:marRight w:val="0"/>
              <w:marTop w:val="0"/>
              <w:marBottom w:val="0"/>
              <w:divBdr>
                <w:top w:val="none" w:sz="0" w:space="0" w:color="auto"/>
                <w:left w:val="none" w:sz="0" w:space="0" w:color="auto"/>
                <w:bottom w:val="none" w:sz="0" w:space="0" w:color="auto"/>
                <w:right w:val="none" w:sz="0" w:space="0" w:color="auto"/>
              </w:divBdr>
              <w:divsChild>
                <w:div w:id="1613899939">
                  <w:marLeft w:val="0"/>
                  <w:marRight w:val="0"/>
                  <w:marTop w:val="0"/>
                  <w:marBottom w:val="0"/>
                  <w:divBdr>
                    <w:top w:val="none" w:sz="0" w:space="0" w:color="auto"/>
                    <w:left w:val="none" w:sz="0" w:space="0" w:color="auto"/>
                    <w:bottom w:val="none" w:sz="0" w:space="0" w:color="auto"/>
                    <w:right w:val="none" w:sz="0" w:space="0" w:color="auto"/>
                  </w:divBdr>
                </w:div>
              </w:divsChild>
            </w:div>
            <w:div w:id="42336463">
              <w:marLeft w:val="0"/>
              <w:marRight w:val="0"/>
              <w:marTop w:val="0"/>
              <w:marBottom w:val="0"/>
              <w:divBdr>
                <w:top w:val="none" w:sz="0" w:space="0" w:color="auto"/>
                <w:left w:val="none" w:sz="0" w:space="0" w:color="auto"/>
                <w:bottom w:val="none" w:sz="0" w:space="0" w:color="auto"/>
                <w:right w:val="none" w:sz="0" w:space="0" w:color="auto"/>
              </w:divBdr>
              <w:divsChild>
                <w:div w:id="1997804449">
                  <w:marLeft w:val="0"/>
                  <w:marRight w:val="0"/>
                  <w:marTop w:val="0"/>
                  <w:marBottom w:val="0"/>
                  <w:divBdr>
                    <w:top w:val="none" w:sz="0" w:space="0" w:color="auto"/>
                    <w:left w:val="none" w:sz="0" w:space="0" w:color="auto"/>
                    <w:bottom w:val="none" w:sz="0" w:space="0" w:color="auto"/>
                    <w:right w:val="none" w:sz="0" w:space="0" w:color="auto"/>
                  </w:divBdr>
                </w:div>
              </w:divsChild>
            </w:div>
            <w:div w:id="396441482">
              <w:marLeft w:val="0"/>
              <w:marRight w:val="0"/>
              <w:marTop w:val="0"/>
              <w:marBottom w:val="0"/>
              <w:divBdr>
                <w:top w:val="none" w:sz="0" w:space="0" w:color="auto"/>
                <w:left w:val="none" w:sz="0" w:space="0" w:color="auto"/>
                <w:bottom w:val="none" w:sz="0" w:space="0" w:color="auto"/>
                <w:right w:val="none" w:sz="0" w:space="0" w:color="auto"/>
              </w:divBdr>
              <w:divsChild>
                <w:div w:id="111291172">
                  <w:marLeft w:val="0"/>
                  <w:marRight w:val="0"/>
                  <w:marTop w:val="0"/>
                  <w:marBottom w:val="0"/>
                  <w:divBdr>
                    <w:top w:val="none" w:sz="0" w:space="0" w:color="auto"/>
                    <w:left w:val="none" w:sz="0" w:space="0" w:color="auto"/>
                    <w:bottom w:val="none" w:sz="0" w:space="0" w:color="auto"/>
                    <w:right w:val="none" w:sz="0" w:space="0" w:color="auto"/>
                  </w:divBdr>
                </w:div>
              </w:divsChild>
            </w:div>
            <w:div w:id="807934650">
              <w:marLeft w:val="0"/>
              <w:marRight w:val="0"/>
              <w:marTop w:val="0"/>
              <w:marBottom w:val="0"/>
              <w:divBdr>
                <w:top w:val="none" w:sz="0" w:space="0" w:color="auto"/>
                <w:left w:val="none" w:sz="0" w:space="0" w:color="auto"/>
                <w:bottom w:val="none" w:sz="0" w:space="0" w:color="auto"/>
                <w:right w:val="none" w:sz="0" w:space="0" w:color="auto"/>
              </w:divBdr>
              <w:divsChild>
                <w:div w:id="1350107354">
                  <w:marLeft w:val="0"/>
                  <w:marRight w:val="0"/>
                  <w:marTop w:val="0"/>
                  <w:marBottom w:val="0"/>
                  <w:divBdr>
                    <w:top w:val="none" w:sz="0" w:space="0" w:color="auto"/>
                    <w:left w:val="none" w:sz="0" w:space="0" w:color="auto"/>
                    <w:bottom w:val="none" w:sz="0" w:space="0" w:color="auto"/>
                    <w:right w:val="none" w:sz="0" w:space="0" w:color="auto"/>
                  </w:divBdr>
                </w:div>
              </w:divsChild>
            </w:div>
            <w:div w:id="1167402543">
              <w:marLeft w:val="0"/>
              <w:marRight w:val="0"/>
              <w:marTop w:val="0"/>
              <w:marBottom w:val="0"/>
              <w:divBdr>
                <w:top w:val="none" w:sz="0" w:space="0" w:color="auto"/>
                <w:left w:val="none" w:sz="0" w:space="0" w:color="auto"/>
                <w:bottom w:val="none" w:sz="0" w:space="0" w:color="auto"/>
                <w:right w:val="none" w:sz="0" w:space="0" w:color="auto"/>
              </w:divBdr>
              <w:divsChild>
                <w:div w:id="1320354267">
                  <w:marLeft w:val="0"/>
                  <w:marRight w:val="0"/>
                  <w:marTop w:val="0"/>
                  <w:marBottom w:val="0"/>
                  <w:divBdr>
                    <w:top w:val="none" w:sz="0" w:space="0" w:color="auto"/>
                    <w:left w:val="none" w:sz="0" w:space="0" w:color="auto"/>
                    <w:bottom w:val="none" w:sz="0" w:space="0" w:color="auto"/>
                    <w:right w:val="none" w:sz="0" w:space="0" w:color="auto"/>
                  </w:divBdr>
                </w:div>
              </w:divsChild>
            </w:div>
            <w:div w:id="1052967818">
              <w:marLeft w:val="0"/>
              <w:marRight w:val="0"/>
              <w:marTop w:val="0"/>
              <w:marBottom w:val="0"/>
              <w:divBdr>
                <w:top w:val="none" w:sz="0" w:space="0" w:color="auto"/>
                <w:left w:val="none" w:sz="0" w:space="0" w:color="auto"/>
                <w:bottom w:val="none" w:sz="0" w:space="0" w:color="auto"/>
                <w:right w:val="none" w:sz="0" w:space="0" w:color="auto"/>
              </w:divBdr>
              <w:divsChild>
                <w:div w:id="1967002720">
                  <w:marLeft w:val="0"/>
                  <w:marRight w:val="0"/>
                  <w:marTop w:val="0"/>
                  <w:marBottom w:val="0"/>
                  <w:divBdr>
                    <w:top w:val="none" w:sz="0" w:space="0" w:color="auto"/>
                    <w:left w:val="none" w:sz="0" w:space="0" w:color="auto"/>
                    <w:bottom w:val="none" w:sz="0" w:space="0" w:color="auto"/>
                    <w:right w:val="none" w:sz="0" w:space="0" w:color="auto"/>
                  </w:divBdr>
                </w:div>
              </w:divsChild>
            </w:div>
            <w:div w:id="1115712018">
              <w:marLeft w:val="0"/>
              <w:marRight w:val="0"/>
              <w:marTop w:val="0"/>
              <w:marBottom w:val="0"/>
              <w:divBdr>
                <w:top w:val="none" w:sz="0" w:space="0" w:color="auto"/>
                <w:left w:val="none" w:sz="0" w:space="0" w:color="auto"/>
                <w:bottom w:val="none" w:sz="0" w:space="0" w:color="auto"/>
                <w:right w:val="none" w:sz="0" w:space="0" w:color="auto"/>
              </w:divBdr>
              <w:divsChild>
                <w:div w:id="1160123201">
                  <w:marLeft w:val="0"/>
                  <w:marRight w:val="0"/>
                  <w:marTop w:val="0"/>
                  <w:marBottom w:val="0"/>
                  <w:divBdr>
                    <w:top w:val="none" w:sz="0" w:space="0" w:color="auto"/>
                    <w:left w:val="none" w:sz="0" w:space="0" w:color="auto"/>
                    <w:bottom w:val="none" w:sz="0" w:space="0" w:color="auto"/>
                    <w:right w:val="none" w:sz="0" w:space="0" w:color="auto"/>
                  </w:divBdr>
                </w:div>
              </w:divsChild>
            </w:div>
            <w:div w:id="2086996991">
              <w:marLeft w:val="0"/>
              <w:marRight w:val="0"/>
              <w:marTop w:val="0"/>
              <w:marBottom w:val="0"/>
              <w:divBdr>
                <w:top w:val="none" w:sz="0" w:space="0" w:color="auto"/>
                <w:left w:val="none" w:sz="0" w:space="0" w:color="auto"/>
                <w:bottom w:val="none" w:sz="0" w:space="0" w:color="auto"/>
                <w:right w:val="none" w:sz="0" w:space="0" w:color="auto"/>
              </w:divBdr>
              <w:divsChild>
                <w:div w:id="1854689576">
                  <w:marLeft w:val="0"/>
                  <w:marRight w:val="0"/>
                  <w:marTop w:val="0"/>
                  <w:marBottom w:val="0"/>
                  <w:divBdr>
                    <w:top w:val="none" w:sz="0" w:space="0" w:color="auto"/>
                    <w:left w:val="none" w:sz="0" w:space="0" w:color="auto"/>
                    <w:bottom w:val="none" w:sz="0" w:space="0" w:color="auto"/>
                    <w:right w:val="none" w:sz="0" w:space="0" w:color="auto"/>
                  </w:divBdr>
                </w:div>
              </w:divsChild>
            </w:div>
            <w:div w:id="1286735775">
              <w:marLeft w:val="0"/>
              <w:marRight w:val="0"/>
              <w:marTop w:val="0"/>
              <w:marBottom w:val="0"/>
              <w:divBdr>
                <w:top w:val="none" w:sz="0" w:space="0" w:color="auto"/>
                <w:left w:val="none" w:sz="0" w:space="0" w:color="auto"/>
                <w:bottom w:val="none" w:sz="0" w:space="0" w:color="auto"/>
                <w:right w:val="none" w:sz="0" w:space="0" w:color="auto"/>
              </w:divBdr>
              <w:divsChild>
                <w:div w:id="10498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268">
          <w:marLeft w:val="0"/>
          <w:marRight w:val="0"/>
          <w:marTop w:val="0"/>
          <w:marBottom w:val="0"/>
          <w:divBdr>
            <w:top w:val="none" w:sz="0" w:space="0" w:color="auto"/>
            <w:left w:val="none" w:sz="0" w:space="0" w:color="auto"/>
            <w:bottom w:val="none" w:sz="0" w:space="0" w:color="auto"/>
            <w:right w:val="none" w:sz="0" w:space="0" w:color="auto"/>
          </w:divBdr>
          <w:divsChild>
            <w:div w:id="1906525612">
              <w:marLeft w:val="0"/>
              <w:marRight w:val="0"/>
              <w:marTop w:val="0"/>
              <w:marBottom w:val="0"/>
              <w:divBdr>
                <w:top w:val="none" w:sz="0" w:space="0" w:color="auto"/>
                <w:left w:val="none" w:sz="0" w:space="0" w:color="auto"/>
                <w:bottom w:val="none" w:sz="0" w:space="0" w:color="auto"/>
                <w:right w:val="none" w:sz="0" w:space="0" w:color="auto"/>
              </w:divBdr>
              <w:divsChild>
                <w:div w:id="6458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1665">
      <w:bodyDiv w:val="1"/>
      <w:marLeft w:val="0"/>
      <w:marRight w:val="0"/>
      <w:marTop w:val="0"/>
      <w:marBottom w:val="0"/>
      <w:divBdr>
        <w:top w:val="none" w:sz="0" w:space="0" w:color="auto"/>
        <w:left w:val="none" w:sz="0" w:space="0" w:color="auto"/>
        <w:bottom w:val="none" w:sz="0" w:space="0" w:color="auto"/>
        <w:right w:val="none" w:sz="0" w:space="0" w:color="auto"/>
      </w:divBdr>
      <w:divsChild>
        <w:div w:id="308873304">
          <w:marLeft w:val="0"/>
          <w:marRight w:val="0"/>
          <w:marTop w:val="0"/>
          <w:marBottom w:val="0"/>
          <w:divBdr>
            <w:top w:val="none" w:sz="0" w:space="0" w:color="auto"/>
            <w:left w:val="none" w:sz="0" w:space="0" w:color="auto"/>
            <w:bottom w:val="none" w:sz="0" w:space="0" w:color="auto"/>
            <w:right w:val="none" w:sz="0" w:space="0" w:color="auto"/>
          </w:divBdr>
          <w:divsChild>
            <w:div w:id="1113983157">
              <w:marLeft w:val="0"/>
              <w:marRight w:val="0"/>
              <w:marTop w:val="0"/>
              <w:marBottom w:val="0"/>
              <w:divBdr>
                <w:top w:val="none" w:sz="0" w:space="0" w:color="auto"/>
                <w:left w:val="none" w:sz="0" w:space="0" w:color="auto"/>
                <w:bottom w:val="none" w:sz="0" w:space="0" w:color="auto"/>
                <w:right w:val="none" w:sz="0" w:space="0" w:color="auto"/>
              </w:divBdr>
              <w:divsChild>
                <w:div w:id="18899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02800">
      <w:bodyDiv w:val="1"/>
      <w:marLeft w:val="0"/>
      <w:marRight w:val="0"/>
      <w:marTop w:val="0"/>
      <w:marBottom w:val="0"/>
      <w:divBdr>
        <w:top w:val="none" w:sz="0" w:space="0" w:color="auto"/>
        <w:left w:val="none" w:sz="0" w:space="0" w:color="auto"/>
        <w:bottom w:val="none" w:sz="0" w:space="0" w:color="auto"/>
        <w:right w:val="none" w:sz="0" w:space="0" w:color="auto"/>
      </w:divBdr>
      <w:divsChild>
        <w:div w:id="1473013738">
          <w:marLeft w:val="0"/>
          <w:marRight w:val="0"/>
          <w:marTop w:val="0"/>
          <w:marBottom w:val="0"/>
          <w:divBdr>
            <w:top w:val="none" w:sz="0" w:space="0" w:color="auto"/>
            <w:left w:val="none" w:sz="0" w:space="0" w:color="auto"/>
            <w:bottom w:val="none" w:sz="0" w:space="0" w:color="auto"/>
            <w:right w:val="none" w:sz="0" w:space="0" w:color="auto"/>
          </w:divBdr>
          <w:divsChild>
            <w:div w:id="1138107978">
              <w:marLeft w:val="0"/>
              <w:marRight w:val="0"/>
              <w:marTop w:val="0"/>
              <w:marBottom w:val="0"/>
              <w:divBdr>
                <w:top w:val="none" w:sz="0" w:space="0" w:color="auto"/>
                <w:left w:val="none" w:sz="0" w:space="0" w:color="auto"/>
                <w:bottom w:val="none" w:sz="0" w:space="0" w:color="auto"/>
                <w:right w:val="none" w:sz="0" w:space="0" w:color="auto"/>
              </w:divBdr>
              <w:divsChild>
                <w:div w:id="805044229">
                  <w:marLeft w:val="0"/>
                  <w:marRight w:val="0"/>
                  <w:marTop w:val="0"/>
                  <w:marBottom w:val="0"/>
                  <w:divBdr>
                    <w:top w:val="none" w:sz="0" w:space="0" w:color="auto"/>
                    <w:left w:val="none" w:sz="0" w:space="0" w:color="auto"/>
                    <w:bottom w:val="none" w:sz="0" w:space="0" w:color="auto"/>
                    <w:right w:val="none" w:sz="0" w:space="0" w:color="auto"/>
                  </w:divBdr>
                </w:div>
              </w:divsChild>
            </w:div>
            <w:div w:id="1675036768">
              <w:marLeft w:val="0"/>
              <w:marRight w:val="0"/>
              <w:marTop w:val="0"/>
              <w:marBottom w:val="0"/>
              <w:divBdr>
                <w:top w:val="none" w:sz="0" w:space="0" w:color="auto"/>
                <w:left w:val="none" w:sz="0" w:space="0" w:color="auto"/>
                <w:bottom w:val="none" w:sz="0" w:space="0" w:color="auto"/>
                <w:right w:val="none" w:sz="0" w:space="0" w:color="auto"/>
              </w:divBdr>
              <w:divsChild>
                <w:div w:id="178586196">
                  <w:marLeft w:val="0"/>
                  <w:marRight w:val="0"/>
                  <w:marTop w:val="0"/>
                  <w:marBottom w:val="0"/>
                  <w:divBdr>
                    <w:top w:val="none" w:sz="0" w:space="0" w:color="auto"/>
                    <w:left w:val="none" w:sz="0" w:space="0" w:color="auto"/>
                    <w:bottom w:val="none" w:sz="0" w:space="0" w:color="auto"/>
                    <w:right w:val="none" w:sz="0" w:space="0" w:color="auto"/>
                  </w:divBdr>
                </w:div>
              </w:divsChild>
            </w:div>
            <w:div w:id="479425762">
              <w:marLeft w:val="0"/>
              <w:marRight w:val="0"/>
              <w:marTop w:val="0"/>
              <w:marBottom w:val="0"/>
              <w:divBdr>
                <w:top w:val="none" w:sz="0" w:space="0" w:color="auto"/>
                <w:left w:val="none" w:sz="0" w:space="0" w:color="auto"/>
                <w:bottom w:val="none" w:sz="0" w:space="0" w:color="auto"/>
                <w:right w:val="none" w:sz="0" w:space="0" w:color="auto"/>
              </w:divBdr>
              <w:divsChild>
                <w:div w:id="1682510910">
                  <w:marLeft w:val="0"/>
                  <w:marRight w:val="0"/>
                  <w:marTop w:val="0"/>
                  <w:marBottom w:val="0"/>
                  <w:divBdr>
                    <w:top w:val="none" w:sz="0" w:space="0" w:color="auto"/>
                    <w:left w:val="none" w:sz="0" w:space="0" w:color="auto"/>
                    <w:bottom w:val="none" w:sz="0" w:space="0" w:color="auto"/>
                    <w:right w:val="none" w:sz="0" w:space="0" w:color="auto"/>
                  </w:divBdr>
                </w:div>
              </w:divsChild>
            </w:div>
            <w:div w:id="412161554">
              <w:marLeft w:val="0"/>
              <w:marRight w:val="0"/>
              <w:marTop w:val="0"/>
              <w:marBottom w:val="0"/>
              <w:divBdr>
                <w:top w:val="none" w:sz="0" w:space="0" w:color="auto"/>
                <w:left w:val="none" w:sz="0" w:space="0" w:color="auto"/>
                <w:bottom w:val="none" w:sz="0" w:space="0" w:color="auto"/>
                <w:right w:val="none" w:sz="0" w:space="0" w:color="auto"/>
              </w:divBdr>
              <w:divsChild>
                <w:div w:id="647590474">
                  <w:marLeft w:val="0"/>
                  <w:marRight w:val="0"/>
                  <w:marTop w:val="0"/>
                  <w:marBottom w:val="0"/>
                  <w:divBdr>
                    <w:top w:val="none" w:sz="0" w:space="0" w:color="auto"/>
                    <w:left w:val="none" w:sz="0" w:space="0" w:color="auto"/>
                    <w:bottom w:val="none" w:sz="0" w:space="0" w:color="auto"/>
                    <w:right w:val="none" w:sz="0" w:space="0" w:color="auto"/>
                  </w:divBdr>
                </w:div>
              </w:divsChild>
            </w:div>
            <w:div w:id="1174536553">
              <w:marLeft w:val="0"/>
              <w:marRight w:val="0"/>
              <w:marTop w:val="0"/>
              <w:marBottom w:val="0"/>
              <w:divBdr>
                <w:top w:val="none" w:sz="0" w:space="0" w:color="auto"/>
                <w:left w:val="none" w:sz="0" w:space="0" w:color="auto"/>
                <w:bottom w:val="none" w:sz="0" w:space="0" w:color="auto"/>
                <w:right w:val="none" w:sz="0" w:space="0" w:color="auto"/>
              </w:divBdr>
              <w:divsChild>
                <w:div w:id="1378168206">
                  <w:marLeft w:val="0"/>
                  <w:marRight w:val="0"/>
                  <w:marTop w:val="0"/>
                  <w:marBottom w:val="0"/>
                  <w:divBdr>
                    <w:top w:val="none" w:sz="0" w:space="0" w:color="auto"/>
                    <w:left w:val="none" w:sz="0" w:space="0" w:color="auto"/>
                    <w:bottom w:val="none" w:sz="0" w:space="0" w:color="auto"/>
                    <w:right w:val="none" w:sz="0" w:space="0" w:color="auto"/>
                  </w:divBdr>
                </w:div>
              </w:divsChild>
            </w:div>
            <w:div w:id="1524511842">
              <w:marLeft w:val="0"/>
              <w:marRight w:val="0"/>
              <w:marTop w:val="0"/>
              <w:marBottom w:val="0"/>
              <w:divBdr>
                <w:top w:val="none" w:sz="0" w:space="0" w:color="auto"/>
                <w:left w:val="none" w:sz="0" w:space="0" w:color="auto"/>
                <w:bottom w:val="none" w:sz="0" w:space="0" w:color="auto"/>
                <w:right w:val="none" w:sz="0" w:space="0" w:color="auto"/>
              </w:divBdr>
              <w:divsChild>
                <w:div w:id="558591012">
                  <w:marLeft w:val="0"/>
                  <w:marRight w:val="0"/>
                  <w:marTop w:val="0"/>
                  <w:marBottom w:val="0"/>
                  <w:divBdr>
                    <w:top w:val="none" w:sz="0" w:space="0" w:color="auto"/>
                    <w:left w:val="none" w:sz="0" w:space="0" w:color="auto"/>
                    <w:bottom w:val="none" w:sz="0" w:space="0" w:color="auto"/>
                    <w:right w:val="none" w:sz="0" w:space="0" w:color="auto"/>
                  </w:divBdr>
                </w:div>
              </w:divsChild>
            </w:div>
            <w:div w:id="374550044">
              <w:marLeft w:val="0"/>
              <w:marRight w:val="0"/>
              <w:marTop w:val="0"/>
              <w:marBottom w:val="0"/>
              <w:divBdr>
                <w:top w:val="none" w:sz="0" w:space="0" w:color="auto"/>
                <w:left w:val="none" w:sz="0" w:space="0" w:color="auto"/>
                <w:bottom w:val="none" w:sz="0" w:space="0" w:color="auto"/>
                <w:right w:val="none" w:sz="0" w:space="0" w:color="auto"/>
              </w:divBdr>
              <w:divsChild>
                <w:div w:id="1029069487">
                  <w:marLeft w:val="0"/>
                  <w:marRight w:val="0"/>
                  <w:marTop w:val="0"/>
                  <w:marBottom w:val="0"/>
                  <w:divBdr>
                    <w:top w:val="none" w:sz="0" w:space="0" w:color="auto"/>
                    <w:left w:val="none" w:sz="0" w:space="0" w:color="auto"/>
                    <w:bottom w:val="none" w:sz="0" w:space="0" w:color="auto"/>
                    <w:right w:val="none" w:sz="0" w:space="0" w:color="auto"/>
                  </w:divBdr>
                </w:div>
              </w:divsChild>
            </w:div>
            <w:div w:id="751050976">
              <w:marLeft w:val="0"/>
              <w:marRight w:val="0"/>
              <w:marTop w:val="0"/>
              <w:marBottom w:val="0"/>
              <w:divBdr>
                <w:top w:val="none" w:sz="0" w:space="0" w:color="auto"/>
                <w:left w:val="none" w:sz="0" w:space="0" w:color="auto"/>
                <w:bottom w:val="none" w:sz="0" w:space="0" w:color="auto"/>
                <w:right w:val="none" w:sz="0" w:space="0" w:color="auto"/>
              </w:divBdr>
              <w:divsChild>
                <w:div w:id="87697755">
                  <w:marLeft w:val="0"/>
                  <w:marRight w:val="0"/>
                  <w:marTop w:val="0"/>
                  <w:marBottom w:val="0"/>
                  <w:divBdr>
                    <w:top w:val="none" w:sz="0" w:space="0" w:color="auto"/>
                    <w:left w:val="none" w:sz="0" w:space="0" w:color="auto"/>
                    <w:bottom w:val="none" w:sz="0" w:space="0" w:color="auto"/>
                    <w:right w:val="none" w:sz="0" w:space="0" w:color="auto"/>
                  </w:divBdr>
                </w:div>
              </w:divsChild>
            </w:div>
            <w:div w:id="782768423">
              <w:marLeft w:val="0"/>
              <w:marRight w:val="0"/>
              <w:marTop w:val="0"/>
              <w:marBottom w:val="0"/>
              <w:divBdr>
                <w:top w:val="none" w:sz="0" w:space="0" w:color="auto"/>
                <w:left w:val="none" w:sz="0" w:space="0" w:color="auto"/>
                <w:bottom w:val="none" w:sz="0" w:space="0" w:color="auto"/>
                <w:right w:val="none" w:sz="0" w:space="0" w:color="auto"/>
              </w:divBdr>
              <w:divsChild>
                <w:div w:id="902447100">
                  <w:marLeft w:val="0"/>
                  <w:marRight w:val="0"/>
                  <w:marTop w:val="0"/>
                  <w:marBottom w:val="0"/>
                  <w:divBdr>
                    <w:top w:val="none" w:sz="0" w:space="0" w:color="auto"/>
                    <w:left w:val="none" w:sz="0" w:space="0" w:color="auto"/>
                    <w:bottom w:val="none" w:sz="0" w:space="0" w:color="auto"/>
                    <w:right w:val="none" w:sz="0" w:space="0" w:color="auto"/>
                  </w:divBdr>
                </w:div>
              </w:divsChild>
            </w:div>
            <w:div w:id="510217205">
              <w:marLeft w:val="0"/>
              <w:marRight w:val="0"/>
              <w:marTop w:val="0"/>
              <w:marBottom w:val="0"/>
              <w:divBdr>
                <w:top w:val="none" w:sz="0" w:space="0" w:color="auto"/>
                <w:left w:val="none" w:sz="0" w:space="0" w:color="auto"/>
                <w:bottom w:val="none" w:sz="0" w:space="0" w:color="auto"/>
                <w:right w:val="none" w:sz="0" w:space="0" w:color="auto"/>
              </w:divBdr>
              <w:divsChild>
                <w:div w:id="2041584362">
                  <w:marLeft w:val="0"/>
                  <w:marRight w:val="0"/>
                  <w:marTop w:val="0"/>
                  <w:marBottom w:val="0"/>
                  <w:divBdr>
                    <w:top w:val="none" w:sz="0" w:space="0" w:color="auto"/>
                    <w:left w:val="none" w:sz="0" w:space="0" w:color="auto"/>
                    <w:bottom w:val="none" w:sz="0" w:space="0" w:color="auto"/>
                    <w:right w:val="none" w:sz="0" w:space="0" w:color="auto"/>
                  </w:divBdr>
                </w:div>
              </w:divsChild>
            </w:div>
            <w:div w:id="985208805">
              <w:marLeft w:val="0"/>
              <w:marRight w:val="0"/>
              <w:marTop w:val="0"/>
              <w:marBottom w:val="0"/>
              <w:divBdr>
                <w:top w:val="none" w:sz="0" w:space="0" w:color="auto"/>
                <w:left w:val="none" w:sz="0" w:space="0" w:color="auto"/>
                <w:bottom w:val="none" w:sz="0" w:space="0" w:color="auto"/>
                <w:right w:val="none" w:sz="0" w:space="0" w:color="auto"/>
              </w:divBdr>
              <w:divsChild>
                <w:div w:id="195504176">
                  <w:marLeft w:val="0"/>
                  <w:marRight w:val="0"/>
                  <w:marTop w:val="0"/>
                  <w:marBottom w:val="0"/>
                  <w:divBdr>
                    <w:top w:val="none" w:sz="0" w:space="0" w:color="auto"/>
                    <w:left w:val="none" w:sz="0" w:space="0" w:color="auto"/>
                    <w:bottom w:val="none" w:sz="0" w:space="0" w:color="auto"/>
                    <w:right w:val="none" w:sz="0" w:space="0" w:color="auto"/>
                  </w:divBdr>
                </w:div>
              </w:divsChild>
            </w:div>
            <w:div w:id="665863212">
              <w:marLeft w:val="0"/>
              <w:marRight w:val="0"/>
              <w:marTop w:val="0"/>
              <w:marBottom w:val="0"/>
              <w:divBdr>
                <w:top w:val="none" w:sz="0" w:space="0" w:color="auto"/>
                <w:left w:val="none" w:sz="0" w:space="0" w:color="auto"/>
                <w:bottom w:val="none" w:sz="0" w:space="0" w:color="auto"/>
                <w:right w:val="none" w:sz="0" w:space="0" w:color="auto"/>
              </w:divBdr>
              <w:divsChild>
                <w:div w:id="10631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6180">
      <w:bodyDiv w:val="1"/>
      <w:marLeft w:val="0"/>
      <w:marRight w:val="0"/>
      <w:marTop w:val="0"/>
      <w:marBottom w:val="0"/>
      <w:divBdr>
        <w:top w:val="none" w:sz="0" w:space="0" w:color="auto"/>
        <w:left w:val="none" w:sz="0" w:space="0" w:color="auto"/>
        <w:bottom w:val="none" w:sz="0" w:space="0" w:color="auto"/>
        <w:right w:val="none" w:sz="0" w:space="0" w:color="auto"/>
      </w:divBdr>
    </w:div>
    <w:div w:id="547691143">
      <w:bodyDiv w:val="1"/>
      <w:marLeft w:val="0"/>
      <w:marRight w:val="0"/>
      <w:marTop w:val="0"/>
      <w:marBottom w:val="0"/>
      <w:divBdr>
        <w:top w:val="none" w:sz="0" w:space="0" w:color="auto"/>
        <w:left w:val="none" w:sz="0" w:space="0" w:color="auto"/>
        <w:bottom w:val="none" w:sz="0" w:space="0" w:color="auto"/>
        <w:right w:val="none" w:sz="0" w:space="0" w:color="auto"/>
      </w:divBdr>
    </w:div>
    <w:div w:id="598567624">
      <w:bodyDiv w:val="1"/>
      <w:marLeft w:val="0"/>
      <w:marRight w:val="0"/>
      <w:marTop w:val="0"/>
      <w:marBottom w:val="0"/>
      <w:divBdr>
        <w:top w:val="none" w:sz="0" w:space="0" w:color="auto"/>
        <w:left w:val="none" w:sz="0" w:space="0" w:color="auto"/>
        <w:bottom w:val="none" w:sz="0" w:space="0" w:color="auto"/>
        <w:right w:val="none" w:sz="0" w:space="0" w:color="auto"/>
      </w:divBdr>
      <w:divsChild>
        <w:div w:id="241843112">
          <w:marLeft w:val="0"/>
          <w:marRight w:val="0"/>
          <w:marTop w:val="0"/>
          <w:marBottom w:val="0"/>
          <w:divBdr>
            <w:top w:val="none" w:sz="0" w:space="0" w:color="auto"/>
            <w:left w:val="none" w:sz="0" w:space="0" w:color="auto"/>
            <w:bottom w:val="none" w:sz="0" w:space="0" w:color="auto"/>
            <w:right w:val="none" w:sz="0" w:space="0" w:color="auto"/>
          </w:divBdr>
        </w:div>
      </w:divsChild>
    </w:div>
    <w:div w:id="609163818">
      <w:bodyDiv w:val="1"/>
      <w:marLeft w:val="0"/>
      <w:marRight w:val="0"/>
      <w:marTop w:val="0"/>
      <w:marBottom w:val="0"/>
      <w:divBdr>
        <w:top w:val="none" w:sz="0" w:space="0" w:color="auto"/>
        <w:left w:val="none" w:sz="0" w:space="0" w:color="auto"/>
        <w:bottom w:val="none" w:sz="0" w:space="0" w:color="auto"/>
        <w:right w:val="none" w:sz="0" w:space="0" w:color="auto"/>
      </w:divBdr>
    </w:div>
    <w:div w:id="614021097">
      <w:bodyDiv w:val="1"/>
      <w:marLeft w:val="0"/>
      <w:marRight w:val="0"/>
      <w:marTop w:val="0"/>
      <w:marBottom w:val="0"/>
      <w:divBdr>
        <w:top w:val="none" w:sz="0" w:space="0" w:color="auto"/>
        <w:left w:val="none" w:sz="0" w:space="0" w:color="auto"/>
        <w:bottom w:val="none" w:sz="0" w:space="0" w:color="auto"/>
        <w:right w:val="none" w:sz="0" w:space="0" w:color="auto"/>
      </w:divBdr>
      <w:divsChild>
        <w:div w:id="1266228904">
          <w:marLeft w:val="0"/>
          <w:marRight w:val="0"/>
          <w:marTop w:val="0"/>
          <w:marBottom w:val="0"/>
          <w:divBdr>
            <w:top w:val="none" w:sz="0" w:space="0" w:color="auto"/>
            <w:left w:val="none" w:sz="0" w:space="0" w:color="auto"/>
            <w:bottom w:val="none" w:sz="0" w:space="0" w:color="auto"/>
            <w:right w:val="none" w:sz="0" w:space="0" w:color="auto"/>
          </w:divBdr>
          <w:divsChild>
            <w:div w:id="361705637">
              <w:marLeft w:val="0"/>
              <w:marRight w:val="0"/>
              <w:marTop w:val="0"/>
              <w:marBottom w:val="0"/>
              <w:divBdr>
                <w:top w:val="none" w:sz="0" w:space="0" w:color="auto"/>
                <w:left w:val="none" w:sz="0" w:space="0" w:color="auto"/>
                <w:bottom w:val="none" w:sz="0" w:space="0" w:color="auto"/>
                <w:right w:val="none" w:sz="0" w:space="0" w:color="auto"/>
              </w:divBdr>
              <w:divsChild>
                <w:div w:id="15156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7377">
      <w:bodyDiv w:val="1"/>
      <w:marLeft w:val="0"/>
      <w:marRight w:val="0"/>
      <w:marTop w:val="0"/>
      <w:marBottom w:val="0"/>
      <w:divBdr>
        <w:top w:val="none" w:sz="0" w:space="0" w:color="auto"/>
        <w:left w:val="none" w:sz="0" w:space="0" w:color="auto"/>
        <w:bottom w:val="none" w:sz="0" w:space="0" w:color="auto"/>
        <w:right w:val="none" w:sz="0" w:space="0" w:color="auto"/>
      </w:divBdr>
    </w:div>
    <w:div w:id="657150747">
      <w:bodyDiv w:val="1"/>
      <w:marLeft w:val="0"/>
      <w:marRight w:val="0"/>
      <w:marTop w:val="0"/>
      <w:marBottom w:val="0"/>
      <w:divBdr>
        <w:top w:val="none" w:sz="0" w:space="0" w:color="auto"/>
        <w:left w:val="none" w:sz="0" w:space="0" w:color="auto"/>
        <w:bottom w:val="none" w:sz="0" w:space="0" w:color="auto"/>
        <w:right w:val="none" w:sz="0" w:space="0" w:color="auto"/>
      </w:divBdr>
    </w:div>
    <w:div w:id="678194410">
      <w:bodyDiv w:val="1"/>
      <w:marLeft w:val="0"/>
      <w:marRight w:val="0"/>
      <w:marTop w:val="0"/>
      <w:marBottom w:val="0"/>
      <w:divBdr>
        <w:top w:val="none" w:sz="0" w:space="0" w:color="auto"/>
        <w:left w:val="none" w:sz="0" w:space="0" w:color="auto"/>
        <w:bottom w:val="none" w:sz="0" w:space="0" w:color="auto"/>
        <w:right w:val="none" w:sz="0" w:space="0" w:color="auto"/>
      </w:divBdr>
    </w:div>
    <w:div w:id="682631306">
      <w:bodyDiv w:val="1"/>
      <w:marLeft w:val="0"/>
      <w:marRight w:val="0"/>
      <w:marTop w:val="0"/>
      <w:marBottom w:val="0"/>
      <w:divBdr>
        <w:top w:val="none" w:sz="0" w:space="0" w:color="auto"/>
        <w:left w:val="none" w:sz="0" w:space="0" w:color="auto"/>
        <w:bottom w:val="none" w:sz="0" w:space="0" w:color="auto"/>
        <w:right w:val="none" w:sz="0" w:space="0" w:color="auto"/>
      </w:divBdr>
    </w:div>
    <w:div w:id="694422701">
      <w:bodyDiv w:val="1"/>
      <w:marLeft w:val="0"/>
      <w:marRight w:val="0"/>
      <w:marTop w:val="0"/>
      <w:marBottom w:val="0"/>
      <w:divBdr>
        <w:top w:val="none" w:sz="0" w:space="0" w:color="auto"/>
        <w:left w:val="none" w:sz="0" w:space="0" w:color="auto"/>
        <w:bottom w:val="none" w:sz="0" w:space="0" w:color="auto"/>
        <w:right w:val="none" w:sz="0" w:space="0" w:color="auto"/>
      </w:divBdr>
    </w:div>
    <w:div w:id="705259462">
      <w:bodyDiv w:val="1"/>
      <w:marLeft w:val="0"/>
      <w:marRight w:val="0"/>
      <w:marTop w:val="0"/>
      <w:marBottom w:val="0"/>
      <w:divBdr>
        <w:top w:val="none" w:sz="0" w:space="0" w:color="auto"/>
        <w:left w:val="none" w:sz="0" w:space="0" w:color="auto"/>
        <w:bottom w:val="none" w:sz="0" w:space="0" w:color="auto"/>
        <w:right w:val="none" w:sz="0" w:space="0" w:color="auto"/>
      </w:divBdr>
    </w:div>
    <w:div w:id="824204451">
      <w:bodyDiv w:val="1"/>
      <w:marLeft w:val="0"/>
      <w:marRight w:val="0"/>
      <w:marTop w:val="0"/>
      <w:marBottom w:val="0"/>
      <w:divBdr>
        <w:top w:val="none" w:sz="0" w:space="0" w:color="auto"/>
        <w:left w:val="none" w:sz="0" w:space="0" w:color="auto"/>
        <w:bottom w:val="none" w:sz="0" w:space="0" w:color="auto"/>
        <w:right w:val="none" w:sz="0" w:space="0" w:color="auto"/>
      </w:divBdr>
    </w:div>
    <w:div w:id="963274889">
      <w:bodyDiv w:val="1"/>
      <w:marLeft w:val="0"/>
      <w:marRight w:val="0"/>
      <w:marTop w:val="0"/>
      <w:marBottom w:val="0"/>
      <w:divBdr>
        <w:top w:val="none" w:sz="0" w:space="0" w:color="auto"/>
        <w:left w:val="none" w:sz="0" w:space="0" w:color="auto"/>
        <w:bottom w:val="none" w:sz="0" w:space="0" w:color="auto"/>
        <w:right w:val="none" w:sz="0" w:space="0" w:color="auto"/>
      </w:divBdr>
    </w:div>
    <w:div w:id="1096093363">
      <w:bodyDiv w:val="1"/>
      <w:marLeft w:val="0"/>
      <w:marRight w:val="0"/>
      <w:marTop w:val="0"/>
      <w:marBottom w:val="0"/>
      <w:divBdr>
        <w:top w:val="none" w:sz="0" w:space="0" w:color="auto"/>
        <w:left w:val="none" w:sz="0" w:space="0" w:color="auto"/>
        <w:bottom w:val="none" w:sz="0" w:space="0" w:color="auto"/>
        <w:right w:val="none" w:sz="0" w:space="0" w:color="auto"/>
      </w:divBdr>
      <w:divsChild>
        <w:div w:id="1480918532">
          <w:marLeft w:val="0"/>
          <w:marRight w:val="0"/>
          <w:marTop w:val="0"/>
          <w:marBottom w:val="0"/>
          <w:divBdr>
            <w:top w:val="none" w:sz="0" w:space="0" w:color="auto"/>
            <w:left w:val="none" w:sz="0" w:space="0" w:color="auto"/>
            <w:bottom w:val="none" w:sz="0" w:space="0" w:color="auto"/>
            <w:right w:val="none" w:sz="0" w:space="0" w:color="auto"/>
          </w:divBdr>
          <w:divsChild>
            <w:div w:id="648749144">
              <w:marLeft w:val="0"/>
              <w:marRight w:val="0"/>
              <w:marTop w:val="0"/>
              <w:marBottom w:val="0"/>
              <w:divBdr>
                <w:top w:val="none" w:sz="0" w:space="0" w:color="auto"/>
                <w:left w:val="none" w:sz="0" w:space="0" w:color="auto"/>
                <w:bottom w:val="none" w:sz="0" w:space="0" w:color="auto"/>
                <w:right w:val="none" w:sz="0" w:space="0" w:color="auto"/>
              </w:divBdr>
              <w:divsChild>
                <w:div w:id="470634559">
                  <w:marLeft w:val="0"/>
                  <w:marRight w:val="0"/>
                  <w:marTop w:val="0"/>
                  <w:marBottom w:val="0"/>
                  <w:divBdr>
                    <w:top w:val="none" w:sz="0" w:space="0" w:color="auto"/>
                    <w:left w:val="none" w:sz="0" w:space="0" w:color="auto"/>
                    <w:bottom w:val="none" w:sz="0" w:space="0" w:color="auto"/>
                    <w:right w:val="none" w:sz="0" w:space="0" w:color="auto"/>
                  </w:divBdr>
                  <w:divsChild>
                    <w:div w:id="9747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51729">
      <w:bodyDiv w:val="1"/>
      <w:marLeft w:val="0"/>
      <w:marRight w:val="0"/>
      <w:marTop w:val="0"/>
      <w:marBottom w:val="0"/>
      <w:divBdr>
        <w:top w:val="none" w:sz="0" w:space="0" w:color="auto"/>
        <w:left w:val="none" w:sz="0" w:space="0" w:color="auto"/>
        <w:bottom w:val="none" w:sz="0" w:space="0" w:color="auto"/>
        <w:right w:val="none" w:sz="0" w:space="0" w:color="auto"/>
      </w:divBdr>
      <w:divsChild>
        <w:div w:id="622466463">
          <w:marLeft w:val="0"/>
          <w:marRight w:val="0"/>
          <w:marTop w:val="0"/>
          <w:marBottom w:val="0"/>
          <w:divBdr>
            <w:top w:val="none" w:sz="0" w:space="0" w:color="auto"/>
            <w:left w:val="none" w:sz="0" w:space="0" w:color="auto"/>
            <w:bottom w:val="none" w:sz="0" w:space="0" w:color="auto"/>
            <w:right w:val="none" w:sz="0" w:space="0" w:color="auto"/>
          </w:divBdr>
        </w:div>
        <w:div w:id="193618455">
          <w:marLeft w:val="0"/>
          <w:marRight w:val="0"/>
          <w:marTop w:val="0"/>
          <w:marBottom w:val="0"/>
          <w:divBdr>
            <w:top w:val="none" w:sz="0" w:space="0" w:color="auto"/>
            <w:left w:val="none" w:sz="0" w:space="0" w:color="auto"/>
            <w:bottom w:val="none" w:sz="0" w:space="0" w:color="auto"/>
            <w:right w:val="none" w:sz="0" w:space="0" w:color="auto"/>
          </w:divBdr>
        </w:div>
      </w:divsChild>
    </w:div>
    <w:div w:id="1172722240">
      <w:bodyDiv w:val="1"/>
      <w:marLeft w:val="0"/>
      <w:marRight w:val="0"/>
      <w:marTop w:val="0"/>
      <w:marBottom w:val="0"/>
      <w:divBdr>
        <w:top w:val="none" w:sz="0" w:space="0" w:color="auto"/>
        <w:left w:val="none" w:sz="0" w:space="0" w:color="auto"/>
        <w:bottom w:val="none" w:sz="0" w:space="0" w:color="auto"/>
        <w:right w:val="none" w:sz="0" w:space="0" w:color="auto"/>
      </w:divBdr>
    </w:div>
    <w:div w:id="1407189809">
      <w:bodyDiv w:val="1"/>
      <w:marLeft w:val="0"/>
      <w:marRight w:val="0"/>
      <w:marTop w:val="0"/>
      <w:marBottom w:val="0"/>
      <w:divBdr>
        <w:top w:val="none" w:sz="0" w:space="0" w:color="auto"/>
        <w:left w:val="none" w:sz="0" w:space="0" w:color="auto"/>
        <w:bottom w:val="none" w:sz="0" w:space="0" w:color="auto"/>
        <w:right w:val="none" w:sz="0" w:space="0" w:color="auto"/>
      </w:divBdr>
      <w:divsChild>
        <w:div w:id="1050109911">
          <w:marLeft w:val="0"/>
          <w:marRight w:val="0"/>
          <w:marTop w:val="0"/>
          <w:marBottom w:val="0"/>
          <w:divBdr>
            <w:top w:val="none" w:sz="0" w:space="0" w:color="auto"/>
            <w:left w:val="none" w:sz="0" w:space="0" w:color="auto"/>
            <w:bottom w:val="none" w:sz="0" w:space="0" w:color="auto"/>
            <w:right w:val="none" w:sz="0" w:space="0" w:color="auto"/>
          </w:divBdr>
          <w:divsChild>
            <w:div w:id="1212230620">
              <w:marLeft w:val="0"/>
              <w:marRight w:val="0"/>
              <w:marTop w:val="0"/>
              <w:marBottom w:val="0"/>
              <w:divBdr>
                <w:top w:val="none" w:sz="0" w:space="0" w:color="auto"/>
                <w:left w:val="none" w:sz="0" w:space="0" w:color="auto"/>
                <w:bottom w:val="none" w:sz="0" w:space="0" w:color="auto"/>
                <w:right w:val="none" w:sz="0" w:space="0" w:color="auto"/>
              </w:divBdr>
              <w:divsChild>
                <w:div w:id="13775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4306">
      <w:bodyDiv w:val="1"/>
      <w:marLeft w:val="0"/>
      <w:marRight w:val="0"/>
      <w:marTop w:val="0"/>
      <w:marBottom w:val="0"/>
      <w:divBdr>
        <w:top w:val="none" w:sz="0" w:space="0" w:color="auto"/>
        <w:left w:val="none" w:sz="0" w:space="0" w:color="auto"/>
        <w:bottom w:val="none" w:sz="0" w:space="0" w:color="auto"/>
        <w:right w:val="none" w:sz="0" w:space="0" w:color="auto"/>
      </w:divBdr>
    </w:div>
    <w:div w:id="1479301619">
      <w:bodyDiv w:val="1"/>
      <w:marLeft w:val="0"/>
      <w:marRight w:val="0"/>
      <w:marTop w:val="0"/>
      <w:marBottom w:val="0"/>
      <w:divBdr>
        <w:top w:val="none" w:sz="0" w:space="0" w:color="auto"/>
        <w:left w:val="none" w:sz="0" w:space="0" w:color="auto"/>
        <w:bottom w:val="none" w:sz="0" w:space="0" w:color="auto"/>
        <w:right w:val="none" w:sz="0" w:space="0" w:color="auto"/>
      </w:divBdr>
      <w:divsChild>
        <w:div w:id="363404658">
          <w:marLeft w:val="0"/>
          <w:marRight w:val="891"/>
          <w:marTop w:val="0"/>
          <w:marBottom w:val="0"/>
          <w:divBdr>
            <w:top w:val="none" w:sz="0" w:space="0" w:color="auto"/>
            <w:left w:val="none" w:sz="0" w:space="0" w:color="auto"/>
            <w:bottom w:val="none" w:sz="0" w:space="0" w:color="auto"/>
            <w:right w:val="none" w:sz="0" w:space="0" w:color="auto"/>
          </w:divBdr>
          <w:divsChild>
            <w:div w:id="436414764">
              <w:marLeft w:val="0"/>
              <w:marRight w:val="0"/>
              <w:marTop w:val="0"/>
              <w:marBottom w:val="0"/>
              <w:divBdr>
                <w:top w:val="none" w:sz="0" w:space="0" w:color="auto"/>
                <w:left w:val="none" w:sz="0" w:space="0" w:color="auto"/>
                <w:bottom w:val="none" w:sz="0" w:space="0" w:color="auto"/>
                <w:right w:val="none" w:sz="0" w:space="0" w:color="auto"/>
              </w:divBdr>
            </w:div>
          </w:divsChild>
        </w:div>
        <w:div w:id="650791593">
          <w:marLeft w:val="0"/>
          <w:marRight w:val="0"/>
          <w:marTop w:val="0"/>
          <w:marBottom w:val="0"/>
          <w:divBdr>
            <w:top w:val="none" w:sz="0" w:space="0" w:color="auto"/>
            <w:left w:val="none" w:sz="0" w:space="0" w:color="auto"/>
            <w:bottom w:val="none" w:sz="0" w:space="0" w:color="auto"/>
            <w:right w:val="none" w:sz="0" w:space="0" w:color="auto"/>
          </w:divBdr>
        </w:div>
      </w:divsChild>
    </w:div>
    <w:div w:id="1516650852">
      <w:bodyDiv w:val="1"/>
      <w:marLeft w:val="0"/>
      <w:marRight w:val="0"/>
      <w:marTop w:val="0"/>
      <w:marBottom w:val="0"/>
      <w:divBdr>
        <w:top w:val="none" w:sz="0" w:space="0" w:color="auto"/>
        <w:left w:val="none" w:sz="0" w:space="0" w:color="auto"/>
        <w:bottom w:val="none" w:sz="0" w:space="0" w:color="auto"/>
        <w:right w:val="none" w:sz="0" w:space="0" w:color="auto"/>
      </w:divBdr>
    </w:div>
    <w:div w:id="1521966939">
      <w:bodyDiv w:val="1"/>
      <w:marLeft w:val="0"/>
      <w:marRight w:val="0"/>
      <w:marTop w:val="0"/>
      <w:marBottom w:val="0"/>
      <w:divBdr>
        <w:top w:val="none" w:sz="0" w:space="0" w:color="auto"/>
        <w:left w:val="none" w:sz="0" w:space="0" w:color="auto"/>
        <w:bottom w:val="none" w:sz="0" w:space="0" w:color="auto"/>
        <w:right w:val="none" w:sz="0" w:space="0" w:color="auto"/>
      </w:divBdr>
      <w:divsChild>
        <w:div w:id="2066249912">
          <w:marLeft w:val="0"/>
          <w:marRight w:val="0"/>
          <w:marTop w:val="0"/>
          <w:marBottom w:val="0"/>
          <w:divBdr>
            <w:top w:val="none" w:sz="0" w:space="0" w:color="auto"/>
            <w:left w:val="none" w:sz="0" w:space="0" w:color="auto"/>
            <w:bottom w:val="none" w:sz="0" w:space="0" w:color="auto"/>
            <w:right w:val="none" w:sz="0" w:space="0" w:color="auto"/>
          </w:divBdr>
          <w:divsChild>
            <w:div w:id="953026277">
              <w:marLeft w:val="0"/>
              <w:marRight w:val="0"/>
              <w:marTop w:val="0"/>
              <w:marBottom w:val="0"/>
              <w:divBdr>
                <w:top w:val="none" w:sz="0" w:space="0" w:color="auto"/>
                <w:left w:val="none" w:sz="0" w:space="0" w:color="auto"/>
                <w:bottom w:val="none" w:sz="0" w:space="0" w:color="auto"/>
                <w:right w:val="none" w:sz="0" w:space="0" w:color="auto"/>
              </w:divBdr>
              <w:divsChild>
                <w:div w:id="15192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9791">
      <w:bodyDiv w:val="1"/>
      <w:marLeft w:val="0"/>
      <w:marRight w:val="0"/>
      <w:marTop w:val="0"/>
      <w:marBottom w:val="0"/>
      <w:divBdr>
        <w:top w:val="none" w:sz="0" w:space="0" w:color="auto"/>
        <w:left w:val="none" w:sz="0" w:space="0" w:color="auto"/>
        <w:bottom w:val="none" w:sz="0" w:space="0" w:color="auto"/>
        <w:right w:val="none" w:sz="0" w:space="0" w:color="auto"/>
      </w:divBdr>
    </w:div>
    <w:div w:id="1606384251">
      <w:bodyDiv w:val="1"/>
      <w:marLeft w:val="0"/>
      <w:marRight w:val="0"/>
      <w:marTop w:val="0"/>
      <w:marBottom w:val="0"/>
      <w:divBdr>
        <w:top w:val="none" w:sz="0" w:space="0" w:color="auto"/>
        <w:left w:val="none" w:sz="0" w:space="0" w:color="auto"/>
        <w:bottom w:val="none" w:sz="0" w:space="0" w:color="auto"/>
        <w:right w:val="none" w:sz="0" w:space="0" w:color="auto"/>
      </w:divBdr>
      <w:divsChild>
        <w:div w:id="1685864088">
          <w:marLeft w:val="0"/>
          <w:marRight w:val="0"/>
          <w:marTop w:val="0"/>
          <w:marBottom w:val="0"/>
          <w:divBdr>
            <w:top w:val="none" w:sz="0" w:space="0" w:color="auto"/>
            <w:left w:val="none" w:sz="0" w:space="0" w:color="auto"/>
            <w:bottom w:val="none" w:sz="0" w:space="0" w:color="auto"/>
            <w:right w:val="none" w:sz="0" w:space="0" w:color="auto"/>
          </w:divBdr>
          <w:divsChild>
            <w:div w:id="503783315">
              <w:marLeft w:val="0"/>
              <w:marRight w:val="0"/>
              <w:marTop w:val="0"/>
              <w:marBottom w:val="0"/>
              <w:divBdr>
                <w:top w:val="none" w:sz="0" w:space="0" w:color="auto"/>
                <w:left w:val="none" w:sz="0" w:space="0" w:color="auto"/>
                <w:bottom w:val="none" w:sz="0" w:space="0" w:color="auto"/>
                <w:right w:val="none" w:sz="0" w:space="0" w:color="auto"/>
              </w:divBdr>
              <w:divsChild>
                <w:div w:id="775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4969">
      <w:bodyDiv w:val="1"/>
      <w:marLeft w:val="0"/>
      <w:marRight w:val="0"/>
      <w:marTop w:val="0"/>
      <w:marBottom w:val="0"/>
      <w:divBdr>
        <w:top w:val="none" w:sz="0" w:space="0" w:color="auto"/>
        <w:left w:val="none" w:sz="0" w:space="0" w:color="auto"/>
        <w:bottom w:val="none" w:sz="0" w:space="0" w:color="auto"/>
        <w:right w:val="none" w:sz="0" w:space="0" w:color="auto"/>
      </w:divBdr>
      <w:divsChild>
        <w:div w:id="154107849">
          <w:marLeft w:val="0"/>
          <w:marRight w:val="0"/>
          <w:marTop w:val="0"/>
          <w:marBottom w:val="0"/>
          <w:divBdr>
            <w:top w:val="none" w:sz="0" w:space="0" w:color="auto"/>
            <w:left w:val="none" w:sz="0" w:space="0" w:color="auto"/>
            <w:bottom w:val="none" w:sz="0" w:space="0" w:color="auto"/>
            <w:right w:val="none" w:sz="0" w:space="0" w:color="auto"/>
          </w:divBdr>
          <w:divsChild>
            <w:div w:id="1715035822">
              <w:marLeft w:val="0"/>
              <w:marRight w:val="0"/>
              <w:marTop w:val="0"/>
              <w:marBottom w:val="0"/>
              <w:divBdr>
                <w:top w:val="none" w:sz="0" w:space="0" w:color="auto"/>
                <w:left w:val="none" w:sz="0" w:space="0" w:color="auto"/>
                <w:bottom w:val="none" w:sz="0" w:space="0" w:color="auto"/>
                <w:right w:val="none" w:sz="0" w:space="0" w:color="auto"/>
              </w:divBdr>
              <w:divsChild>
                <w:div w:id="943878675">
                  <w:marLeft w:val="0"/>
                  <w:marRight w:val="0"/>
                  <w:marTop w:val="0"/>
                  <w:marBottom w:val="0"/>
                  <w:divBdr>
                    <w:top w:val="none" w:sz="0" w:space="0" w:color="auto"/>
                    <w:left w:val="none" w:sz="0" w:space="0" w:color="auto"/>
                    <w:bottom w:val="none" w:sz="0" w:space="0" w:color="auto"/>
                    <w:right w:val="none" w:sz="0" w:space="0" w:color="auto"/>
                  </w:divBdr>
                </w:div>
              </w:divsChild>
            </w:div>
            <w:div w:id="1888102106">
              <w:marLeft w:val="0"/>
              <w:marRight w:val="0"/>
              <w:marTop w:val="0"/>
              <w:marBottom w:val="0"/>
              <w:divBdr>
                <w:top w:val="none" w:sz="0" w:space="0" w:color="auto"/>
                <w:left w:val="none" w:sz="0" w:space="0" w:color="auto"/>
                <w:bottom w:val="none" w:sz="0" w:space="0" w:color="auto"/>
                <w:right w:val="none" w:sz="0" w:space="0" w:color="auto"/>
              </w:divBdr>
              <w:divsChild>
                <w:div w:id="1655139035">
                  <w:marLeft w:val="0"/>
                  <w:marRight w:val="0"/>
                  <w:marTop w:val="0"/>
                  <w:marBottom w:val="0"/>
                  <w:divBdr>
                    <w:top w:val="none" w:sz="0" w:space="0" w:color="auto"/>
                    <w:left w:val="none" w:sz="0" w:space="0" w:color="auto"/>
                    <w:bottom w:val="none" w:sz="0" w:space="0" w:color="auto"/>
                    <w:right w:val="none" w:sz="0" w:space="0" w:color="auto"/>
                  </w:divBdr>
                </w:div>
              </w:divsChild>
            </w:div>
            <w:div w:id="1981230151">
              <w:marLeft w:val="0"/>
              <w:marRight w:val="0"/>
              <w:marTop w:val="0"/>
              <w:marBottom w:val="0"/>
              <w:divBdr>
                <w:top w:val="none" w:sz="0" w:space="0" w:color="auto"/>
                <w:left w:val="none" w:sz="0" w:space="0" w:color="auto"/>
                <w:bottom w:val="none" w:sz="0" w:space="0" w:color="auto"/>
                <w:right w:val="none" w:sz="0" w:space="0" w:color="auto"/>
              </w:divBdr>
              <w:divsChild>
                <w:div w:id="205528109">
                  <w:marLeft w:val="0"/>
                  <w:marRight w:val="0"/>
                  <w:marTop w:val="0"/>
                  <w:marBottom w:val="0"/>
                  <w:divBdr>
                    <w:top w:val="none" w:sz="0" w:space="0" w:color="auto"/>
                    <w:left w:val="none" w:sz="0" w:space="0" w:color="auto"/>
                    <w:bottom w:val="none" w:sz="0" w:space="0" w:color="auto"/>
                    <w:right w:val="none" w:sz="0" w:space="0" w:color="auto"/>
                  </w:divBdr>
                </w:div>
              </w:divsChild>
            </w:div>
            <w:div w:id="165825547">
              <w:marLeft w:val="0"/>
              <w:marRight w:val="0"/>
              <w:marTop w:val="0"/>
              <w:marBottom w:val="0"/>
              <w:divBdr>
                <w:top w:val="none" w:sz="0" w:space="0" w:color="auto"/>
                <w:left w:val="none" w:sz="0" w:space="0" w:color="auto"/>
                <w:bottom w:val="none" w:sz="0" w:space="0" w:color="auto"/>
                <w:right w:val="none" w:sz="0" w:space="0" w:color="auto"/>
              </w:divBdr>
              <w:divsChild>
                <w:div w:id="1064371984">
                  <w:marLeft w:val="0"/>
                  <w:marRight w:val="0"/>
                  <w:marTop w:val="0"/>
                  <w:marBottom w:val="0"/>
                  <w:divBdr>
                    <w:top w:val="none" w:sz="0" w:space="0" w:color="auto"/>
                    <w:left w:val="none" w:sz="0" w:space="0" w:color="auto"/>
                    <w:bottom w:val="none" w:sz="0" w:space="0" w:color="auto"/>
                    <w:right w:val="none" w:sz="0" w:space="0" w:color="auto"/>
                  </w:divBdr>
                </w:div>
              </w:divsChild>
            </w:div>
            <w:div w:id="387730721">
              <w:marLeft w:val="0"/>
              <w:marRight w:val="0"/>
              <w:marTop w:val="0"/>
              <w:marBottom w:val="0"/>
              <w:divBdr>
                <w:top w:val="none" w:sz="0" w:space="0" w:color="auto"/>
                <w:left w:val="none" w:sz="0" w:space="0" w:color="auto"/>
                <w:bottom w:val="none" w:sz="0" w:space="0" w:color="auto"/>
                <w:right w:val="none" w:sz="0" w:space="0" w:color="auto"/>
              </w:divBdr>
              <w:divsChild>
                <w:div w:id="1443577564">
                  <w:marLeft w:val="0"/>
                  <w:marRight w:val="0"/>
                  <w:marTop w:val="0"/>
                  <w:marBottom w:val="0"/>
                  <w:divBdr>
                    <w:top w:val="none" w:sz="0" w:space="0" w:color="auto"/>
                    <w:left w:val="none" w:sz="0" w:space="0" w:color="auto"/>
                    <w:bottom w:val="none" w:sz="0" w:space="0" w:color="auto"/>
                    <w:right w:val="none" w:sz="0" w:space="0" w:color="auto"/>
                  </w:divBdr>
                </w:div>
              </w:divsChild>
            </w:div>
            <w:div w:id="2097824417">
              <w:marLeft w:val="0"/>
              <w:marRight w:val="0"/>
              <w:marTop w:val="0"/>
              <w:marBottom w:val="0"/>
              <w:divBdr>
                <w:top w:val="none" w:sz="0" w:space="0" w:color="auto"/>
                <w:left w:val="none" w:sz="0" w:space="0" w:color="auto"/>
                <w:bottom w:val="none" w:sz="0" w:space="0" w:color="auto"/>
                <w:right w:val="none" w:sz="0" w:space="0" w:color="auto"/>
              </w:divBdr>
              <w:divsChild>
                <w:div w:id="424495626">
                  <w:marLeft w:val="0"/>
                  <w:marRight w:val="0"/>
                  <w:marTop w:val="0"/>
                  <w:marBottom w:val="0"/>
                  <w:divBdr>
                    <w:top w:val="none" w:sz="0" w:space="0" w:color="auto"/>
                    <w:left w:val="none" w:sz="0" w:space="0" w:color="auto"/>
                    <w:bottom w:val="none" w:sz="0" w:space="0" w:color="auto"/>
                    <w:right w:val="none" w:sz="0" w:space="0" w:color="auto"/>
                  </w:divBdr>
                </w:div>
              </w:divsChild>
            </w:div>
            <w:div w:id="1848514828">
              <w:marLeft w:val="0"/>
              <w:marRight w:val="0"/>
              <w:marTop w:val="0"/>
              <w:marBottom w:val="0"/>
              <w:divBdr>
                <w:top w:val="none" w:sz="0" w:space="0" w:color="auto"/>
                <w:left w:val="none" w:sz="0" w:space="0" w:color="auto"/>
                <w:bottom w:val="none" w:sz="0" w:space="0" w:color="auto"/>
                <w:right w:val="none" w:sz="0" w:space="0" w:color="auto"/>
              </w:divBdr>
              <w:divsChild>
                <w:div w:id="1197625102">
                  <w:marLeft w:val="0"/>
                  <w:marRight w:val="0"/>
                  <w:marTop w:val="0"/>
                  <w:marBottom w:val="0"/>
                  <w:divBdr>
                    <w:top w:val="none" w:sz="0" w:space="0" w:color="auto"/>
                    <w:left w:val="none" w:sz="0" w:space="0" w:color="auto"/>
                    <w:bottom w:val="none" w:sz="0" w:space="0" w:color="auto"/>
                    <w:right w:val="none" w:sz="0" w:space="0" w:color="auto"/>
                  </w:divBdr>
                </w:div>
              </w:divsChild>
            </w:div>
            <w:div w:id="929506892">
              <w:marLeft w:val="0"/>
              <w:marRight w:val="0"/>
              <w:marTop w:val="0"/>
              <w:marBottom w:val="0"/>
              <w:divBdr>
                <w:top w:val="none" w:sz="0" w:space="0" w:color="auto"/>
                <w:left w:val="none" w:sz="0" w:space="0" w:color="auto"/>
                <w:bottom w:val="none" w:sz="0" w:space="0" w:color="auto"/>
                <w:right w:val="none" w:sz="0" w:space="0" w:color="auto"/>
              </w:divBdr>
              <w:divsChild>
                <w:div w:id="1640525376">
                  <w:marLeft w:val="0"/>
                  <w:marRight w:val="0"/>
                  <w:marTop w:val="0"/>
                  <w:marBottom w:val="0"/>
                  <w:divBdr>
                    <w:top w:val="none" w:sz="0" w:space="0" w:color="auto"/>
                    <w:left w:val="none" w:sz="0" w:space="0" w:color="auto"/>
                    <w:bottom w:val="none" w:sz="0" w:space="0" w:color="auto"/>
                    <w:right w:val="none" w:sz="0" w:space="0" w:color="auto"/>
                  </w:divBdr>
                </w:div>
              </w:divsChild>
            </w:div>
            <w:div w:id="1021274820">
              <w:marLeft w:val="0"/>
              <w:marRight w:val="0"/>
              <w:marTop w:val="0"/>
              <w:marBottom w:val="0"/>
              <w:divBdr>
                <w:top w:val="none" w:sz="0" w:space="0" w:color="auto"/>
                <w:left w:val="none" w:sz="0" w:space="0" w:color="auto"/>
                <w:bottom w:val="none" w:sz="0" w:space="0" w:color="auto"/>
                <w:right w:val="none" w:sz="0" w:space="0" w:color="auto"/>
              </w:divBdr>
              <w:divsChild>
                <w:div w:id="1407265443">
                  <w:marLeft w:val="0"/>
                  <w:marRight w:val="0"/>
                  <w:marTop w:val="0"/>
                  <w:marBottom w:val="0"/>
                  <w:divBdr>
                    <w:top w:val="none" w:sz="0" w:space="0" w:color="auto"/>
                    <w:left w:val="none" w:sz="0" w:space="0" w:color="auto"/>
                    <w:bottom w:val="none" w:sz="0" w:space="0" w:color="auto"/>
                    <w:right w:val="none" w:sz="0" w:space="0" w:color="auto"/>
                  </w:divBdr>
                </w:div>
              </w:divsChild>
            </w:div>
            <w:div w:id="925266844">
              <w:marLeft w:val="0"/>
              <w:marRight w:val="0"/>
              <w:marTop w:val="0"/>
              <w:marBottom w:val="0"/>
              <w:divBdr>
                <w:top w:val="none" w:sz="0" w:space="0" w:color="auto"/>
                <w:left w:val="none" w:sz="0" w:space="0" w:color="auto"/>
                <w:bottom w:val="none" w:sz="0" w:space="0" w:color="auto"/>
                <w:right w:val="none" w:sz="0" w:space="0" w:color="auto"/>
              </w:divBdr>
              <w:divsChild>
                <w:div w:id="300379502">
                  <w:marLeft w:val="0"/>
                  <w:marRight w:val="0"/>
                  <w:marTop w:val="0"/>
                  <w:marBottom w:val="0"/>
                  <w:divBdr>
                    <w:top w:val="none" w:sz="0" w:space="0" w:color="auto"/>
                    <w:left w:val="none" w:sz="0" w:space="0" w:color="auto"/>
                    <w:bottom w:val="none" w:sz="0" w:space="0" w:color="auto"/>
                    <w:right w:val="none" w:sz="0" w:space="0" w:color="auto"/>
                  </w:divBdr>
                </w:div>
              </w:divsChild>
            </w:div>
            <w:div w:id="2071490524">
              <w:marLeft w:val="0"/>
              <w:marRight w:val="0"/>
              <w:marTop w:val="0"/>
              <w:marBottom w:val="0"/>
              <w:divBdr>
                <w:top w:val="none" w:sz="0" w:space="0" w:color="auto"/>
                <w:left w:val="none" w:sz="0" w:space="0" w:color="auto"/>
                <w:bottom w:val="none" w:sz="0" w:space="0" w:color="auto"/>
                <w:right w:val="none" w:sz="0" w:space="0" w:color="auto"/>
              </w:divBdr>
              <w:divsChild>
                <w:div w:id="13616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6799">
      <w:bodyDiv w:val="1"/>
      <w:marLeft w:val="0"/>
      <w:marRight w:val="0"/>
      <w:marTop w:val="0"/>
      <w:marBottom w:val="0"/>
      <w:divBdr>
        <w:top w:val="none" w:sz="0" w:space="0" w:color="auto"/>
        <w:left w:val="none" w:sz="0" w:space="0" w:color="auto"/>
        <w:bottom w:val="none" w:sz="0" w:space="0" w:color="auto"/>
        <w:right w:val="none" w:sz="0" w:space="0" w:color="auto"/>
      </w:divBdr>
    </w:div>
    <w:div w:id="1665665653">
      <w:bodyDiv w:val="1"/>
      <w:marLeft w:val="0"/>
      <w:marRight w:val="0"/>
      <w:marTop w:val="0"/>
      <w:marBottom w:val="0"/>
      <w:divBdr>
        <w:top w:val="none" w:sz="0" w:space="0" w:color="auto"/>
        <w:left w:val="none" w:sz="0" w:space="0" w:color="auto"/>
        <w:bottom w:val="none" w:sz="0" w:space="0" w:color="auto"/>
        <w:right w:val="none" w:sz="0" w:space="0" w:color="auto"/>
      </w:divBdr>
      <w:divsChild>
        <w:div w:id="777139396">
          <w:marLeft w:val="0"/>
          <w:marRight w:val="0"/>
          <w:marTop w:val="0"/>
          <w:marBottom w:val="0"/>
          <w:divBdr>
            <w:top w:val="none" w:sz="0" w:space="0" w:color="auto"/>
            <w:left w:val="none" w:sz="0" w:space="0" w:color="auto"/>
            <w:bottom w:val="none" w:sz="0" w:space="0" w:color="auto"/>
            <w:right w:val="none" w:sz="0" w:space="0" w:color="auto"/>
          </w:divBdr>
          <w:divsChild>
            <w:div w:id="1333991463">
              <w:marLeft w:val="0"/>
              <w:marRight w:val="0"/>
              <w:marTop w:val="0"/>
              <w:marBottom w:val="0"/>
              <w:divBdr>
                <w:top w:val="none" w:sz="0" w:space="0" w:color="auto"/>
                <w:left w:val="none" w:sz="0" w:space="0" w:color="auto"/>
                <w:bottom w:val="none" w:sz="0" w:space="0" w:color="auto"/>
                <w:right w:val="none" w:sz="0" w:space="0" w:color="auto"/>
              </w:divBdr>
              <w:divsChild>
                <w:div w:id="9301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336">
      <w:bodyDiv w:val="1"/>
      <w:marLeft w:val="0"/>
      <w:marRight w:val="0"/>
      <w:marTop w:val="0"/>
      <w:marBottom w:val="0"/>
      <w:divBdr>
        <w:top w:val="none" w:sz="0" w:space="0" w:color="auto"/>
        <w:left w:val="none" w:sz="0" w:space="0" w:color="auto"/>
        <w:bottom w:val="none" w:sz="0" w:space="0" w:color="auto"/>
        <w:right w:val="none" w:sz="0" w:space="0" w:color="auto"/>
      </w:divBdr>
    </w:div>
    <w:div w:id="1702121370">
      <w:bodyDiv w:val="1"/>
      <w:marLeft w:val="0"/>
      <w:marRight w:val="0"/>
      <w:marTop w:val="0"/>
      <w:marBottom w:val="0"/>
      <w:divBdr>
        <w:top w:val="none" w:sz="0" w:space="0" w:color="auto"/>
        <w:left w:val="none" w:sz="0" w:space="0" w:color="auto"/>
        <w:bottom w:val="none" w:sz="0" w:space="0" w:color="auto"/>
        <w:right w:val="none" w:sz="0" w:space="0" w:color="auto"/>
      </w:divBdr>
    </w:div>
    <w:div w:id="1713770760">
      <w:bodyDiv w:val="1"/>
      <w:marLeft w:val="0"/>
      <w:marRight w:val="0"/>
      <w:marTop w:val="0"/>
      <w:marBottom w:val="0"/>
      <w:divBdr>
        <w:top w:val="none" w:sz="0" w:space="0" w:color="auto"/>
        <w:left w:val="none" w:sz="0" w:space="0" w:color="auto"/>
        <w:bottom w:val="none" w:sz="0" w:space="0" w:color="auto"/>
        <w:right w:val="none" w:sz="0" w:space="0" w:color="auto"/>
      </w:divBdr>
      <w:divsChild>
        <w:div w:id="51657121">
          <w:marLeft w:val="0"/>
          <w:marRight w:val="0"/>
          <w:marTop w:val="0"/>
          <w:marBottom w:val="0"/>
          <w:divBdr>
            <w:top w:val="none" w:sz="0" w:space="0" w:color="auto"/>
            <w:left w:val="none" w:sz="0" w:space="0" w:color="auto"/>
            <w:bottom w:val="none" w:sz="0" w:space="0" w:color="auto"/>
            <w:right w:val="none" w:sz="0" w:space="0" w:color="auto"/>
          </w:divBdr>
          <w:divsChild>
            <w:div w:id="860556219">
              <w:marLeft w:val="0"/>
              <w:marRight w:val="0"/>
              <w:marTop w:val="0"/>
              <w:marBottom w:val="0"/>
              <w:divBdr>
                <w:top w:val="none" w:sz="0" w:space="0" w:color="auto"/>
                <w:left w:val="none" w:sz="0" w:space="0" w:color="auto"/>
                <w:bottom w:val="none" w:sz="0" w:space="0" w:color="auto"/>
                <w:right w:val="none" w:sz="0" w:space="0" w:color="auto"/>
              </w:divBdr>
              <w:divsChild>
                <w:div w:id="503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9610">
      <w:bodyDiv w:val="1"/>
      <w:marLeft w:val="0"/>
      <w:marRight w:val="0"/>
      <w:marTop w:val="0"/>
      <w:marBottom w:val="0"/>
      <w:divBdr>
        <w:top w:val="none" w:sz="0" w:space="0" w:color="auto"/>
        <w:left w:val="none" w:sz="0" w:space="0" w:color="auto"/>
        <w:bottom w:val="none" w:sz="0" w:space="0" w:color="auto"/>
        <w:right w:val="none" w:sz="0" w:space="0" w:color="auto"/>
      </w:divBdr>
      <w:divsChild>
        <w:div w:id="1032535994">
          <w:marLeft w:val="0"/>
          <w:marRight w:val="0"/>
          <w:marTop w:val="0"/>
          <w:marBottom w:val="0"/>
          <w:divBdr>
            <w:top w:val="none" w:sz="0" w:space="0" w:color="auto"/>
            <w:left w:val="none" w:sz="0" w:space="0" w:color="auto"/>
            <w:bottom w:val="none" w:sz="0" w:space="0" w:color="auto"/>
            <w:right w:val="none" w:sz="0" w:space="0" w:color="auto"/>
          </w:divBdr>
          <w:divsChild>
            <w:div w:id="455871360">
              <w:marLeft w:val="0"/>
              <w:marRight w:val="0"/>
              <w:marTop w:val="0"/>
              <w:marBottom w:val="0"/>
              <w:divBdr>
                <w:top w:val="none" w:sz="0" w:space="0" w:color="auto"/>
                <w:left w:val="none" w:sz="0" w:space="0" w:color="auto"/>
                <w:bottom w:val="none" w:sz="0" w:space="0" w:color="auto"/>
                <w:right w:val="none" w:sz="0" w:space="0" w:color="auto"/>
              </w:divBdr>
              <w:divsChild>
                <w:div w:id="7503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0544">
      <w:bodyDiv w:val="1"/>
      <w:marLeft w:val="0"/>
      <w:marRight w:val="0"/>
      <w:marTop w:val="0"/>
      <w:marBottom w:val="0"/>
      <w:divBdr>
        <w:top w:val="none" w:sz="0" w:space="0" w:color="auto"/>
        <w:left w:val="none" w:sz="0" w:space="0" w:color="auto"/>
        <w:bottom w:val="none" w:sz="0" w:space="0" w:color="auto"/>
        <w:right w:val="none" w:sz="0" w:space="0" w:color="auto"/>
      </w:divBdr>
    </w:div>
    <w:div w:id="1898972198">
      <w:bodyDiv w:val="1"/>
      <w:marLeft w:val="0"/>
      <w:marRight w:val="0"/>
      <w:marTop w:val="0"/>
      <w:marBottom w:val="0"/>
      <w:divBdr>
        <w:top w:val="none" w:sz="0" w:space="0" w:color="auto"/>
        <w:left w:val="none" w:sz="0" w:space="0" w:color="auto"/>
        <w:bottom w:val="none" w:sz="0" w:space="0" w:color="auto"/>
        <w:right w:val="none" w:sz="0" w:space="0" w:color="auto"/>
      </w:divBdr>
      <w:divsChild>
        <w:div w:id="692878995">
          <w:marLeft w:val="0"/>
          <w:marRight w:val="0"/>
          <w:marTop w:val="0"/>
          <w:marBottom w:val="0"/>
          <w:divBdr>
            <w:top w:val="none" w:sz="0" w:space="0" w:color="auto"/>
            <w:left w:val="none" w:sz="0" w:space="0" w:color="auto"/>
            <w:bottom w:val="none" w:sz="0" w:space="0" w:color="auto"/>
            <w:right w:val="none" w:sz="0" w:space="0" w:color="auto"/>
          </w:divBdr>
          <w:divsChild>
            <w:div w:id="1770541153">
              <w:marLeft w:val="0"/>
              <w:marRight w:val="0"/>
              <w:marTop w:val="0"/>
              <w:marBottom w:val="0"/>
              <w:divBdr>
                <w:top w:val="none" w:sz="0" w:space="0" w:color="auto"/>
                <w:left w:val="none" w:sz="0" w:space="0" w:color="auto"/>
                <w:bottom w:val="none" w:sz="0" w:space="0" w:color="auto"/>
                <w:right w:val="none" w:sz="0" w:space="0" w:color="auto"/>
              </w:divBdr>
              <w:divsChild>
                <w:div w:id="1256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3568">
      <w:bodyDiv w:val="1"/>
      <w:marLeft w:val="0"/>
      <w:marRight w:val="0"/>
      <w:marTop w:val="0"/>
      <w:marBottom w:val="0"/>
      <w:divBdr>
        <w:top w:val="none" w:sz="0" w:space="0" w:color="auto"/>
        <w:left w:val="none" w:sz="0" w:space="0" w:color="auto"/>
        <w:bottom w:val="none" w:sz="0" w:space="0" w:color="auto"/>
        <w:right w:val="none" w:sz="0" w:space="0" w:color="auto"/>
      </w:divBdr>
      <w:divsChild>
        <w:div w:id="913706845">
          <w:marLeft w:val="0"/>
          <w:marRight w:val="0"/>
          <w:marTop w:val="0"/>
          <w:marBottom w:val="0"/>
          <w:divBdr>
            <w:top w:val="none" w:sz="0" w:space="0" w:color="auto"/>
            <w:left w:val="none" w:sz="0" w:space="0" w:color="auto"/>
            <w:bottom w:val="none" w:sz="0" w:space="0" w:color="auto"/>
            <w:right w:val="none" w:sz="0" w:space="0" w:color="auto"/>
          </w:divBdr>
        </w:div>
        <w:div w:id="1978338485">
          <w:marLeft w:val="0"/>
          <w:marRight w:val="0"/>
          <w:marTop w:val="0"/>
          <w:marBottom w:val="0"/>
          <w:divBdr>
            <w:top w:val="none" w:sz="0" w:space="0" w:color="auto"/>
            <w:left w:val="none" w:sz="0" w:space="0" w:color="auto"/>
            <w:bottom w:val="none" w:sz="0" w:space="0" w:color="auto"/>
            <w:right w:val="none" w:sz="0" w:space="0" w:color="auto"/>
          </w:divBdr>
        </w:div>
        <w:div w:id="2129811549">
          <w:marLeft w:val="0"/>
          <w:marRight w:val="0"/>
          <w:marTop w:val="0"/>
          <w:marBottom w:val="0"/>
          <w:divBdr>
            <w:top w:val="none" w:sz="0" w:space="0" w:color="auto"/>
            <w:left w:val="none" w:sz="0" w:space="0" w:color="auto"/>
            <w:bottom w:val="none" w:sz="0" w:space="0" w:color="auto"/>
            <w:right w:val="none" w:sz="0" w:space="0" w:color="auto"/>
          </w:divBdr>
        </w:div>
        <w:div w:id="163251194">
          <w:marLeft w:val="0"/>
          <w:marRight w:val="0"/>
          <w:marTop w:val="0"/>
          <w:marBottom w:val="0"/>
          <w:divBdr>
            <w:top w:val="none" w:sz="0" w:space="0" w:color="auto"/>
            <w:left w:val="none" w:sz="0" w:space="0" w:color="auto"/>
            <w:bottom w:val="none" w:sz="0" w:space="0" w:color="auto"/>
            <w:right w:val="none" w:sz="0" w:space="0" w:color="auto"/>
          </w:divBdr>
        </w:div>
        <w:div w:id="609557473">
          <w:marLeft w:val="0"/>
          <w:marRight w:val="0"/>
          <w:marTop w:val="0"/>
          <w:marBottom w:val="0"/>
          <w:divBdr>
            <w:top w:val="none" w:sz="0" w:space="0" w:color="auto"/>
            <w:left w:val="none" w:sz="0" w:space="0" w:color="auto"/>
            <w:bottom w:val="none" w:sz="0" w:space="0" w:color="auto"/>
            <w:right w:val="none" w:sz="0" w:space="0" w:color="auto"/>
          </w:divBdr>
        </w:div>
        <w:div w:id="446004424">
          <w:marLeft w:val="0"/>
          <w:marRight w:val="0"/>
          <w:marTop w:val="0"/>
          <w:marBottom w:val="0"/>
          <w:divBdr>
            <w:top w:val="none" w:sz="0" w:space="0" w:color="auto"/>
            <w:left w:val="none" w:sz="0" w:space="0" w:color="auto"/>
            <w:bottom w:val="none" w:sz="0" w:space="0" w:color="auto"/>
            <w:right w:val="none" w:sz="0" w:space="0" w:color="auto"/>
          </w:divBdr>
        </w:div>
        <w:div w:id="745810521">
          <w:marLeft w:val="0"/>
          <w:marRight w:val="0"/>
          <w:marTop w:val="0"/>
          <w:marBottom w:val="0"/>
          <w:divBdr>
            <w:top w:val="none" w:sz="0" w:space="0" w:color="auto"/>
            <w:left w:val="none" w:sz="0" w:space="0" w:color="auto"/>
            <w:bottom w:val="none" w:sz="0" w:space="0" w:color="auto"/>
            <w:right w:val="none" w:sz="0" w:space="0" w:color="auto"/>
          </w:divBdr>
        </w:div>
        <w:div w:id="687563514">
          <w:marLeft w:val="0"/>
          <w:marRight w:val="0"/>
          <w:marTop w:val="0"/>
          <w:marBottom w:val="0"/>
          <w:divBdr>
            <w:top w:val="none" w:sz="0" w:space="0" w:color="auto"/>
            <w:left w:val="none" w:sz="0" w:space="0" w:color="auto"/>
            <w:bottom w:val="none" w:sz="0" w:space="0" w:color="auto"/>
            <w:right w:val="none" w:sz="0" w:space="0" w:color="auto"/>
          </w:divBdr>
        </w:div>
        <w:div w:id="1218855590">
          <w:marLeft w:val="0"/>
          <w:marRight w:val="0"/>
          <w:marTop w:val="0"/>
          <w:marBottom w:val="0"/>
          <w:divBdr>
            <w:top w:val="none" w:sz="0" w:space="0" w:color="auto"/>
            <w:left w:val="none" w:sz="0" w:space="0" w:color="auto"/>
            <w:bottom w:val="none" w:sz="0" w:space="0" w:color="auto"/>
            <w:right w:val="none" w:sz="0" w:space="0" w:color="auto"/>
          </w:divBdr>
        </w:div>
      </w:divsChild>
    </w:div>
    <w:div w:id="1920165571">
      <w:bodyDiv w:val="1"/>
      <w:marLeft w:val="0"/>
      <w:marRight w:val="0"/>
      <w:marTop w:val="0"/>
      <w:marBottom w:val="0"/>
      <w:divBdr>
        <w:top w:val="none" w:sz="0" w:space="0" w:color="auto"/>
        <w:left w:val="none" w:sz="0" w:space="0" w:color="auto"/>
        <w:bottom w:val="none" w:sz="0" w:space="0" w:color="auto"/>
        <w:right w:val="none" w:sz="0" w:space="0" w:color="auto"/>
      </w:divBdr>
    </w:div>
    <w:div w:id="2105109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doi.org/10.1533/9780857096708.4.347" TargetMode="External"/><Relationship Id="rId21" Type="http://schemas.openxmlformats.org/officeDocument/2006/relationships/hyperlink" Target="https://doi.org/10.3727/096368912X652977"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hyperlink" Target="https://www.tandfonline.com/toc/iebt20/current" TargetMode="External"/><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hyperlink" Target="https://doi.org/10.1182/blood-2005-04-1417" TargetMode="External"/><Relationship Id="rId19" Type="http://schemas.openxmlformats.org/officeDocument/2006/relationships/hyperlink" Target="https://doi.org/10.1517/14712598.2011.54633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33A5B7-2E44-B543-B557-83FCA3A2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2283</Words>
  <Characters>13018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Austin</dc:creator>
  <cp:keywords/>
  <dc:description/>
  <cp:lastModifiedBy>Bailey Austin</cp:lastModifiedBy>
  <cp:revision>2</cp:revision>
  <dcterms:created xsi:type="dcterms:W3CDTF">2018-12-15T01:45:00Z</dcterms:created>
  <dcterms:modified xsi:type="dcterms:W3CDTF">2018-12-15T01:45:00Z</dcterms:modified>
</cp:coreProperties>
</file>